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99" w:rsidRPr="003D3ED4" w:rsidRDefault="00073C28" w:rsidP="0038259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D3ED4">
        <w:rPr>
          <w:rFonts w:ascii="標楷體" w:eastAsia="標楷體" w:hAnsi="標楷體" w:hint="eastAsia"/>
          <w:b/>
          <w:sz w:val="32"/>
          <w:szCs w:val="32"/>
        </w:rPr>
        <w:t>有限責任</w:t>
      </w:r>
      <w:r w:rsidR="00E14939" w:rsidRPr="003D3ED4">
        <w:rPr>
          <w:rFonts w:ascii="標楷體" w:eastAsia="標楷體" w:hAnsi="標楷體" w:hint="eastAsia"/>
          <w:b/>
          <w:sz w:val="32"/>
          <w:szCs w:val="32"/>
        </w:rPr>
        <w:t>法務部矯正署自強外役監獄</w:t>
      </w:r>
      <w:r w:rsidRPr="003D3ED4">
        <w:rPr>
          <w:rFonts w:ascii="標楷體" w:eastAsia="標楷體" w:hAnsi="標楷體" w:hint="eastAsia"/>
          <w:b/>
          <w:sz w:val="32"/>
          <w:szCs w:val="32"/>
        </w:rPr>
        <w:t>消費合作社</w:t>
      </w:r>
    </w:p>
    <w:p w:rsidR="00073C28" w:rsidRPr="003D3ED4" w:rsidRDefault="00643C6F" w:rsidP="0038259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600A65">
        <w:rPr>
          <w:rFonts w:ascii="標楷體" w:eastAsia="標楷體" w:hAnsi="標楷體" w:hint="eastAsia"/>
          <w:b/>
          <w:sz w:val="32"/>
          <w:szCs w:val="32"/>
        </w:rPr>
        <w:t>1</w:t>
      </w:r>
      <w:r w:rsidR="009A7DDA" w:rsidRPr="008C4318">
        <w:rPr>
          <w:rFonts w:ascii="標楷體" w:eastAsia="標楷體" w:hAnsi="標楷體" w:hint="eastAsia"/>
          <w:b/>
          <w:sz w:val="32"/>
          <w:szCs w:val="32"/>
        </w:rPr>
        <w:t>年度</w:t>
      </w:r>
      <w:r w:rsidR="00FB4E01">
        <w:rPr>
          <w:rFonts w:ascii="標楷體" w:eastAsia="標楷體" w:hAnsi="標楷體" w:hint="eastAsia"/>
          <w:b/>
          <w:sz w:val="32"/>
          <w:szCs w:val="32"/>
        </w:rPr>
        <w:t>洋菸</w:t>
      </w:r>
      <w:r w:rsidR="009A7DDA" w:rsidRPr="008C4318">
        <w:rPr>
          <w:rFonts w:ascii="標楷體" w:eastAsia="標楷體" w:hAnsi="標楷體" w:hint="eastAsia"/>
          <w:b/>
          <w:sz w:val="32"/>
          <w:szCs w:val="32"/>
        </w:rPr>
        <w:t>採購</w:t>
      </w:r>
      <w:r w:rsidR="009A7DDA" w:rsidRPr="008C4318">
        <w:rPr>
          <w:rFonts w:ascii="標楷體" w:eastAsia="標楷體" w:hAnsi="標楷體" w:hint="eastAsia"/>
          <w:b/>
          <w:bCs/>
          <w:sz w:val="32"/>
          <w:szCs w:val="32"/>
        </w:rPr>
        <w:t>案</w:t>
      </w:r>
      <w:r w:rsidR="009A7DDA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投</w:t>
      </w:r>
      <w:r w:rsidR="009A7DDA" w:rsidRPr="008C4318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標須知</w:t>
      </w:r>
    </w:p>
    <w:p w:rsidR="00073C28" w:rsidRPr="003D3ED4" w:rsidRDefault="009A7DDA" w:rsidP="0077364C">
      <w:pPr>
        <w:spacing w:line="4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品名規格及相關注意事項：詳如</w:t>
      </w:r>
      <w:r w:rsidR="00D24B03">
        <w:rPr>
          <w:rFonts w:ascii="標楷體" w:eastAsia="標楷體" w:hAnsi="標楷體" w:hint="eastAsia"/>
          <w:sz w:val="28"/>
          <w:szCs w:val="28"/>
        </w:rPr>
        <w:t>報價</w:t>
      </w:r>
      <w:r w:rsidR="00402EAF" w:rsidRPr="003D3ED4">
        <w:rPr>
          <w:rFonts w:ascii="標楷體" w:eastAsia="標楷體" w:hAnsi="標楷體" w:hint="eastAsia"/>
          <w:sz w:val="28"/>
          <w:szCs w:val="28"/>
        </w:rPr>
        <w:t>單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Default="0077364C" w:rsidP="00633CBC">
      <w:pPr>
        <w:spacing w:line="44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、參加資格：經政府登記合格之各類物品販售業者，並備公司</w:t>
      </w:r>
      <w:r w:rsidR="00C81415" w:rsidRPr="003D3ED4">
        <w:rPr>
          <w:rFonts w:ascii="標楷體" w:eastAsia="標楷體" w:hAnsi="標楷體" w:hint="eastAsia"/>
          <w:sz w:val="28"/>
          <w:szCs w:val="28"/>
        </w:rPr>
        <w:t>、商業登記證明文件或列印公開於主管機關網站之登記資料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及最近一期繳稅證明，以供查驗。</w:t>
      </w:r>
    </w:p>
    <w:p w:rsidR="00467316" w:rsidRDefault="00467316" w:rsidP="00633CBC">
      <w:pPr>
        <w:spacing w:line="44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eastAsia="標楷體"/>
          <w:sz w:val="28"/>
        </w:rPr>
        <w:t>本採購</w:t>
      </w:r>
      <w:r w:rsidR="00D55C77">
        <w:rPr>
          <w:rFonts w:eastAsia="標楷體" w:hint="eastAsia"/>
          <w:sz w:val="28"/>
        </w:rPr>
        <w:t>預算</w:t>
      </w:r>
      <w:r w:rsidRPr="00962E30">
        <w:rPr>
          <w:rFonts w:eastAsia="標楷體"/>
          <w:sz w:val="28"/>
        </w:rPr>
        <w:t>金額：</w:t>
      </w:r>
      <w:r w:rsidRPr="00962E30">
        <w:rPr>
          <w:rFonts w:eastAsia="標楷體" w:hint="eastAsia"/>
          <w:sz w:val="28"/>
        </w:rPr>
        <w:t>新臺幣</w:t>
      </w:r>
      <w:r w:rsidR="00FA7F73">
        <w:rPr>
          <w:rFonts w:ascii="標楷體" w:eastAsia="標楷體" w:hAnsi="標楷體" w:hint="eastAsia"/>
          <w:sz w:val="28"/>
        </w:rPr>
        <w:t>2,</w:t>
      </w:r>
      <w:r w:rsidR="00EE5DC0" w:rsidRPr="00764863">
        <w:rPr>
          <w:rFonts w:ascii="標楷體" w:eastAsia="標楷體" w:hAnsi="標楷體" w:hint="eastAsia"/>
          <w:sz w:val="28"/>
        </w:rPr>
        <w:t>62</w:t>
      </w:r>
      <w:r w:rsidR="00FA7F73">
        <w:rPr>
          <w:rFonts w:ascii="標楷體" w:eastAsia="標楷體" w:hAnsi="標楷體" w:hint="eastAsia"/>
          <w:sz w:val="28"/>
        </w:rPr>
        <w:t>5</w:t>
      </w:r>
      <w:r w:rsidRPr="00764863">
        <w:rPr>
          <w:rFonts w:ascii="標楷體" w:eastAsia="標楷體" w:hAnsi="標楷體"/>
          <w:sz w:val="28"/>
        </w:rPr>
        <w:t>,</w:t>
      </w:r>
      <w:r w:rsidR="00FA7F73">
        <w:rPr>
          <w:rFonts w:ascii="標楷體" w:eastAsia="標楷體" w:hAnsi="標楷體" w:hint="eastAsia"/>
          <w:sz w:val="28"/>
        </w:rPr>
        <w:t>0</w:t>
      </w:r>
      <w:r w:rsidRPr="00764863">
        <w:rPr>
          <w:rFonts w:ascii="標楷體" w:eastAsia="標楷體" w:hAnsi="標楷體" w:hint="eastAsia"/>
          <w:sz w:val="28"/>
        </w:rPr>
        <w:t>00元</w:t>
      </w:r>
      <w:r>
        <w:rPr>
          <w:rFonts w:ascii="標楷體" w:eastAsia="標楷體" w:hAnsi="標楷體" w:hint="eastAsia"/>
          <w:sz w:val="28"/>
        </w:rPr>
        <w:t>。</w:t>
      </w:r>
    </w:p>
    <w:p w:rsidR="00467316" w:rsidRPr="00467316" w:rsidRDefault="00467316" w:rsidP="00633CBC">
      <w:pPr>
        <w:spacing w:line="44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67316">
        <w:rPr>
          <w:rFonts w:ascii="標楷體" w:eastAsia="標楷體" w:hAnsi="標楷體"/>
          <w:sz w:val="28"/>
          <w:szCs w:val="28"/>
        </w:rPr>
        <w:t>本採購預</w:t>
      </w:r>
      <w:r w:rsidR="00D55C77">
        <w:rPr>
          <w:rFonts w:ascii="標楷體" w:eastAsia="標楷體" w:hAnsi="標楷體" w:hint="eastAsia"/>
          <w:sz w:val="28"/>
          <w:szCs w:val="28"/>
        </w:rPr>
        <w:t>計</w:t>
      </w:r>
      <w:r w:rsidRPr="00467316">
        <w:rPr>
          <w:rFonts w:ascii="標楷體" w:eastAsia="標楷體" w:hAnsi="標楷體"/>
          <w:sz w:val="28"/>
          <w:szCs w:val="28"/>
        </w:rPr>
        <w:t>金額：</w:t>
      </w:r>
      <w:r w:rsidRPr="00467316">
        <w:rPr>
          <w:rFonts w:ascii="標楷體" w:eastAsia="標楷體" w:hAnsi="標楷體" w:hint="eastAsia"/>
          <w:sz w:val="28"/>
          <w:szCs w:val="28"/>
        </w:rPr>
        <w:t>新臺幣</w:t>
      </w:r>
      <w:r w:rsidR="00FA7F73">
        <w:rPr>
          <w:rFonts w:ascii="標楷體" w:eastAsia="標楷體" w:hAnsi="標楷體" w:hint="eastAsia"/>
          <w:sz w:val="28"/>
          <w:szCs w:val="28"/>
        </w:rPr>
        <w:t>2</w:t>
      </w:r>
      <w:r w:rsidRPr="00467316">
        <w:rPr>
          <w:rFonts w:ascii="標楷體" w:eastAsia="標楷體" w:hAnsi="標楷體"/>
          <w:sz w:val="28"/>
          <w:szCs w:val="28"/>
        </w:rPr>
        <w:t>,</w:t>
      </w:r>
      <w:r w:rsidR="00EE5DC0">
        <w:rPr>
          <w:rFonts w:ascii="標楷體" w:eastAsia="標楷體" w:hAnsi="標楷體" w:hint="eastAsia"/>
          <w:sz w:val="28"/>
          <w:szCs w:val="28"/>
        </w:rPr>
        <w:t>62</w:t>
      </w:r>
      <w:r w:rsidR="00FA7F73">
        <w:rPr>
          <w:rFonts w:ascii="標楷體" w:eastAsia="標楷體" w:hAnsi="標楷體" w:hint="eastAsia"/>
          <w:sz w:val="28"/>
          <w:szCs w:val="28"/>
        </w:rPr>
        <w:t>5</w:t>
      </w:r>
      <w:r w:rsidRPr="00467316">
        <w:rPr>
          <w:rFonts w:ascii="標楷體" w:eastAsia="標楷體" w:hAnsi="標楷體"/>
          <w:sz w:val="28"/>
          <w:szCs w:val="28"/>
        </w:rPr>
        <w:t>,</w:t>
      </w:r>
      <w:r w:rsidR="00FA7F73">
        <w:rPr>
          <w:rFonts w:ascii="標楷體" w:eastAsia="標楷體" w:hAnsi="標楷體" w:hint="eastAsia"/>
          <w:sz w:val="28"/>
          <w:szCs w:val="28"/>
        </w:rPr>
        <w:t>0</w:t>
      </w:r>
      <w:r w:rsidRPr="00467316">
        <w:rPr>
          <w:rFonts w:ascii="標楷體" w:eastAsia="標楷體" w:hAnsi="標楷體" w:hint="eastAsia"/>
          <w:sz w:val="28"/>
          <w:szCs w:val="28"/>
        </w:rPr>
        <w:t>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3D3ED4" w:rsidRDefault="00D55C77" w:rsidP="00EE1D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、領取</w:t>
      </w:r>
      <w:r w:rsidR="009A7DDA">
        <w:rPr>
          <w:rFonts w:ascii="標楷體" w:eastAsia="標楷體" w:hAnsi="標楷體" w:hint="eastAsia"/>
          <w:sz w:val="28"/>
          <w:szCs w:val="28"/>
        </w:rPr>
        <w:t>招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標</w:t>
      </w:r>
      <w:r w:rsidR="009A7DDA">
        <w:rPr>
          <w:rFonts w:ascii="標楷體" w:eastAsia="標楷體" w:hAnsi="標楷體" w:hint="eastAsia"/>
          <w:sz w:val="28"/>
          <w:szCs w:val="28"/>
        </w:rPr>
        <w:t>文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件：</w:t>
      </w:r>
    </w:p>
    <w:p w:rsidR="00F00CC1" w:rsidRPr="00F00CC1" w:rsidRDefault="00073C28" w:rsidP="00F00CC1">
      <w:pPr>
        <w:spacing w:line="440" w:lineRule="exact"/>
        <w:ind w:leftChars="236" w:left="566" w:firstLine="1"/>
        <w:rPr>
          <w:rFonts w:ascii="標楷體" w:eastAsia="標楷體" w:hAnsi="標楷體"/>
          <w:sz w:val="28"/>
          <w:szCs w:val="28"/>
        </w:rPr>
      </w:pPr>
      <w:r w:rsidRPr="00C66229">
        <w:rPr>
          <w:rFonts w:ascii="標楷體" w:eastAsia="標楷體" w:hAnsi="標楷體" w:hint="eastAsia"/>
          <w:sz w:val="28"/>
          <w:szCs w:val="28"/>
        </w:rPr>
        <w:t>自民</w:t>
      </w:r>
      <w:r w:rsidRPr="00CB2237">
        <w:rPr>
          <w:rFonts w:ascii="標楷體" w:eastAsia="標楷體" w:hAnsi="標楷體" w:hint="eastAsia"/>
          <w:sz w:val="28"/>
          <w:szCs w:val="28"/>
        </w:rPr>
        <w:t>國</w:t>
      </w:r>
      <w:r w:rsidR="00643C6F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643C6F" w:rsidRPr="005E16CD">
        <w:rPr>
          <w:rFonts w:ascii="標楷體" w:eastAsia="標楷體" w:hAnsi="標楷體"/>
          <w:b/>
          <w:sz w:val="28"/>
          <w:szCs w:val="28"/>
          <w:highlight w:val="yellow"/>
        </w:rPr>
        <w:t>1</w:t>
      </w:r>
      <w:r w:rsidR="00600A65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年</w:t>
      </w:r>
      <w:r w:rsidR="00B75D8F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5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5E16CD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2</w:t>
      </w:r>
      <w:r w:rsidR="00DE27DF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日</w:t>
      </w:r>
      <w:r w:rsidRPr="005E16CD">
        <w:rPr>
          <w:rFonts w:ascii="標楷體" w:eastAsia="標楷體" w:hAnsi="標楷體"/>
          <w:b/>
          <w:sz w:val="28"/>
          <w:szCs w:val="28"/>
          <w:highlight w:val="yellow"/>
        </w:rPr>
        <w:t>(</w:t>
      </w:r>
      <w:r w:rsidR="002F1DBE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星期</w:t>
      </w:r>
      <w:r w:rsidR="00B75D8F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一</w:t>
      </w:r>
      <w:r w:rsidR="00E602EA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)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至</w:t>
      </w:r>
      <w:r w:rsidR="00643C6F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643C6F" w:rsidRPr="005E16CD">
        <w:rPr>
          <w:rFonts w:ascii="標楷體" w:eastAsia="標楷體" w:hAnsi="標楷體"/>
          <w:b/>
          <w:sz w:val="28"/>
          <w:szCs w:val="28"/>
          <w:highlight w:val="yellow"/>
        </w:rPr>
        <w:t>1</w:t>
      </w:r>
      <w:r w:rsidR="00600A65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年</w:t>
      </w:r>
      <w:r w:rsidR="00B75D8F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5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B75D8F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16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日</w:t>
      </w:r>
      <w:r w:rsidRPr="004F2041">
        <w:rPr>
          <w:rFonts w:ascii="標楷體" w:eastAsia="標楷體" w:hAnsi="標楷體" w:hint="eastAsia"/>
          <w:b/>
          <w:sz w:val="28"/>
          <w:szCs w:val="28"/>
          <w:highlight w:val="yellow"/>
        </w:rPr>
        <w:t>(星期</w:t>
      </w:r>
      <w:r w:rsidR="00B75D8F" w:rsidRPr="004F2041">
        <w:rPr>
          <w:rFonts w:ascii="標楷體" w:eastAsia="標楷體" w:hAnsi="標楷體" w:hint="eastAsia"/>
          <w:b/>
          <w:sz w:val="28"/>
          <w:szCs w:val="28"/>
          <w:highlight w:val="yellow"/>
        </w:rPr>
        <w:t>一</w:t>
      </w:r>
      <w:r w:rsidRPr="004F2041">
        <w:rPr>
          <w:rFonts w:ascii="標楷體" w:eastAsia="標楷體" w:hAnsi="標楷體" w:hint="eastAsia"/>
          <w:b/>
          <w:sz w:val="28"/>
          <w:szCs w:val="28"/>
          <w:highlight w:val="yellow"/>
        </w:rPr>
        <w:t>)1</w:t>
      </w:r>
      <w:r w:rsidR="00945E46" w:rsidRPr="004F2041">
        <w:rPr>
          <w:rFonts w:ascii="標楷體" w:eastAsia="標楷體" w:hAnsi="標楷體" w:hint="eastAsia"/>
          <w:b/>
          <w:sz w:val="28"/>
          <w:szCs w:val="28"/>
          <w:highlight w:val="yellow"/>
        </w:rPr>
        <w:t>7</w:t>
      </w:r>
      <w:r w:rsidRPr="004F2041">
        <w:rPr>
          <w:rFonts w:ascii="標楷體" w:eastAsia="標楷體" w:hAnsi="標楷體" w:hint="eastAsia"/>
          <w:b/>
          <w:sz w:val="28"/>
          <w:szCs w:val="28"/>
          <w:highlight w:val="yellow"/>
        </w:rPr>
        <w:t>時</w:t>
      </w:r>
      <w:r w:rsidRPr="00CB2237">
        <w:rPr>
          <w:rFonts w:ascii="標楷體" w:eastAsia="標楷體" w:hAnsi="標楷體" w:hint="eastAsia"/>
          <w:sz w:val="28"/>
          <w:szCs w:val="28"/>
        </w:rPr>
        <w:t>前</w:t>
      </w:r>
      <w:r w:rsidRPr="00C66229">
        <w:rPr>
          <w:rFonts w:ascii="標楷體" w:eastAsia="標楷體" w:hAnsi="標楷體" w:hint="eastAsia"/>
          <w:sz w:val="28"/>
          <w:szCs w:val="28"/>
        </w:rPr>
        <w:t>至</w:t>
      </w:r>
      <w:r w:rsidR="00AA7C70">
        <w:rPr>
          <w:rFonts w:ascii="標楷體" w:eastAsia="標楷體" w:hAnsi="標楷體" w:hint="eastAsia"/>
          <w:sz w:val="28"/>
          <w:szCs w:val="28"/>
        </w:rPr>
        <w:t>有限責任法務部矯正署自強外役監獄</w:t>
      </w:r>
      <w:r w:rsidR="009574D7" w:rsidRPr="00C66229">
        <w:rPr>
          <w:rFonts w:ascii="標楷體" w:eastAsia="標楷體" w:hAnsi="標楷體" w:hint="eastAsia"/>
          <w:sz w:val="28"/>
          <w:szCs w:val="28"/>
        </w:rPr>
        <w:t>消費合作社</w:t>
      </w:r>
      <w:r w:rsidRPr="00C66229">
        <w:rPr>
          <w:rFonts w:ascii="標楷體" w:eastAsia="標楷體" w:hAnsi="標楷體" w:hint="eastAsia"/>
          <w:sz w:val="28"/>
          <w:szCs w:val="28"/>
        </w:rPr>
        <w:t>領取，</w:t>
      </w:r>
      <w:r w:rsidR="001C3073" w:rsidRPr="00C66229">
        <w:rPr>
          <w:rFonts w:ascii="標楷體" w:eastAsia="標楷體" w:hAnsi="標楷體" w:hint="eastAsia"/>
          <w:sz w:val="28"/>
          <w:szCs w:val="28"/>
        </w:rPr>
        <w:t>或逕至</w:t>
      </w:r>
      <w:r w:rsidR="00E14939" w:rsidRPr="00C66229">
        <w:rPr>
          <w:rFonts w:ascii="標楷體" w:eastAsia="標楷體" w:hAnsi="標楷體" w:hint="eastAsia"/>
          <w:sz w:val="28"/>
          <w:szCs w:val="28"/>
        </w:rPr>
        <w:t>法務部矯正</w:t>
      </w:r>
      <w:r w:rsidR="00E14939" w:rsidRPr="00F00CC1">
        <w:rPr>
          <w:rFonts w:ascii="標楷體" w:eastAsia="標楷體" w:hAnsi="標楷體" w:hint="eastAsia"/>
          <w:sz w:val="28"/>
          <w:szCs w:val="28"/>
        </w:rPr>
        <w:t>署自強外役監獄</w:t>
      </w:r>
      <w:r w:rsidR="001C3073" w:rsidRPr="00F00CC1">
        <w:rPr>
          <w:rFonts w:ascii="標楷體" w:eastAsia="標楷體" w:hAnsi="標楷體" w:hint="eastAsia"/>
          <w:sz w:val="28"/>
          <w:szCs w:val="28"/>
        </w:rPr>
        <w:t>網頁電子</w:t>
      </w:r>
      <w:r w:rsidR="009A7DDA" w:rsidRPr="00F00CC1">
        <w:rPr>
          <w:rFonts w:ascii="標楷體" w:eastAsia="標楷體" w:hAnsi="標楷體" w:hint="eastAsia"/>
          <w:sz w:val="28"/>
          <w:szCs w:val="28"/>
        </w:rPr>
        <w:t>公佈</w:t>
      </w:r>
      <w:r w:rsidR="001C3073" w:rsidRPr="00F00CC1">
        <w:rPr>
          <w:rFonts w:ascii="標楷體" w:eastAsia="標楷體" w:hAnsi="標楷體" w:hint="eastAsia"/>
          <w:sz w:val="28"/>
          <w:szCs w:val="28"/>
        </w:rPr>
        <w:t>欄下載</w:t>
      </w:r>
      <w:r w:rsidR="00F00CC1" w:rsidRPr="00F00CC1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F00CC1" w:rsidRDefault="009A7DDA" w:rsidP="009A7DDA">
      <w:pPr>
        <w:spacing w:line="440" w:lineRule="exact"/>
        <w:ind w:leftChars="100" w:left="480" w:hanging="240"/>
        <w:rPr>
          <w:rFonts w:ascii="標楷體" w:eastAsia="標楷體" w:hAnsi="標楷體"/>
          <w:sz w:val="28"/>
          <w:szCs w:val="28"/>
        </w:rPr>
      </w:pPr>
      <w:r w:rsidRPr="00F00CC1">
        <w:rPr>
          <w:rFonts w:ascii="標楷體" w:eastAsia="標楷體" w:hAnsi="標楷體" w:hint="eastAsia"/>
          <w:sz w:val="28"/>
          <w:szCs w:val="28"/>
        </w:rPr>
        <w:t>(法務部矯正署自強外役監獄網</w:t>
      </w:r>
      <w:r w:rsidR="00141EB6">
        <w:rPr>
          <w:rFonts w:ascii="標楷體" w:eastAsia="標楷體" w:hAnsi="標楷體" w:hint="eastAsia"/>
          <w:sz w:val="28"/>
          <w:szCs w:val="28"/>
        </w:rPr>
        <w:t>址</w:t>
      </w:r>
      <w:r w:rsidRPr="00F00CC1">
        <w:rPr>
          <w:rFonts w:ascii="標楷體" w:eastAsia="標楷體" w:hAnsi="標楷體" w:hint="eastAsia"/>
          <w:sz w:val="28"/>
          <w:szCs w:val="28"/>
        </w:rPr>
        <w:t>:</w:t>
      </w:r>
      <w:r w:rsidRPr="00F00CC1">
        <w:rPr>
          <w:rFonts w:ascii="標楷體" w:eastAsia="標楷體" w:hAnsi="標楷體"/>
          <w:sz w:val="28"/>
          <w:szCs w:val="28"/>
        </w:rPr>
        <w:t>http://www.jcp.moj.gov.tw/mp063.html</w:t>
      </w:r>
      <w:r w:rsidRPr="00F00CC1">
        <w:rPr>
          <w:rFonts w:ascii="標楷體" w:eastAsia="標楷體" w:hAnsi="標楷體" w:hint="eastAsia"/>
          <w:sz w:val="28"/>
          <w:szCs w:val="28"/>
        </w:rPr>
        <w:t>)</w:t>
      </w:r>
    </w:p>
    <w:p w:rsidR="00073C28" w:rsidRPr="003D3ED4" w:rsidRDefault="00D55C77" w:rsidP="00E42D3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、押標金：</w:t>
      </w:r>
    </w:p>
    <w:p w:rsidR="00073C28" w:rsidRPr="003D3ED4" w:rsidRDefault="00073C28" w:rsidP="00CE4503">
      <w:pPr>
        <w:pStyle w:val="DefaultText"/>
        <w:snapToGrid w:val="0"/>
        <w:ind w:leftChars="100" w:left="839" w:hangingChars="214" w:hanging="599"/>
        <w:jc w:val="both"/>
        <w:rPr>
          <w:rFonts w:ascii="標楷體" w:hAnsi="標楷體"/>
          <w:sz w:val="28"/>
          <w:szCs w:val="28"/>
        </w:rPr>
      </w:pPr>
      <w:r w:rsidRPr="003D3ED4">
        <w:rPr>
          <w:rFonts w:ascii="標楷體" w:hAnsi="標楷體" w:hint="eastAsia"/>
          <w:sz w:val="28"/>
          <w:szCs w:val="28"/>
        </w:rPr>
        <w:t>(一)</w:t>
      </w:r>
      <w:r w:rsidR="004E4EDC" w:rsidRPr="003D3ED4">
        <w:rPr>
          <w:rFonts w:ascii="標楷體" w:hAnsi="標楷體" w:hint="eastAsia"/>
          <w:sz w:val="28"/>
          <w:szCs w:val="28"/>
        </w:rPr>
        <w:t>每類</w:t>
      </w:r>
      <w:r w:rsidR="00CE4503" w:rsidRPr="003D3ED4">
        <w:rPr>
          <w:rFonts w:ascii="標楷體" w:hAnsi="標楷體" w:hint="eastAsia"/>
          <w:sz w:val="28"/>
          <w:szCs w:val="28"/>
        </w:rPr>
        <w:t>押標金為</w:t>
      </w:r>
      <w:r w:rsidRPr="003D3ED4">
        <w:rPr>
          <w:rFonts w:ascii="標楷體" w:hAnsi="標楷體" w:hint="eastAsia"/>
          <w:sz w:val="28"/>
          <w:szCs w:val="28"/>
          <w:u w:val="single"/>
        </w:rPr>
        <w:t>新</w:t>
      </w:r>
      <w:r w:rsidR="009574D7" w:rsidRPr="003D3ED4">
        <w:rPr>
          <w:rFonts w:ascii="標楷體" w:hAnsi="標楷體" w:hint="eastAsia"/>
          <w:sz w:val="28"/>
          <w:szCs w:val="28"/>
          <w:u w:val="single"/>
        </w:rPr>
        <w:t>臺</w:t>
      </w:r>
      <w:r w:rsidRPr="003D3ED4">
        <w:rPr>
          <w:rFonts w:ascii="標楷體" w:hAnsi="標楷體" w:hint="eastAsia"/>
          <w:sz w:val="28"/>
          <w:szCs w:val="28"/>
          <w:u w:val="single"/>
        </w:rPr>
        <w:t>幣</w:t>
      </w:r>
      <w:r w:rsidR="00577D98" w:rsidRPr="003D3ED4">
        <w:rPr>
          <w:rFonts w:ascii="標楷體" w:hAnsi="標楷體" w:hint="eastAsia"/>
          <w:sz w:val="28"/>
          <w:szCs w:val="28"/>
          <w:u w:val="single"/>
        </w:rPr>
        <w:t>伍</w:t>
      </w:r>
      <w:r w:rsidR="00402EAF" w:rsidRPr="003D3ED4">
        <w:rPr>
          <w:rFonts w:ascii="標楷體" w:hAnsi="標楷體" w:hint="eastAsia"/>
          <w:sz w:val="28"/>
          <w:szCs w:val="28"/>
          <w:u w:val="single"/>
        </w:rPr>
        <w:t>仟</w:t>
      </w:r>
      <w:r w:rsidRPr="003D3ED4">
        <w:rPr>
          <w:rFonts w:ascii="標楷體" w:hAnsi="標楷體" w:hint="eastAsia"/>
          <w:sz w:val="28"/>
          <w:szCs w:val="28"/>
          <w:u w:val="single"/>
        </w:rPr>
        <w:t>元</w:t>
      </w:r>
      <w:r w:rsidR="00F00CC1">
        <w:rPr>
          <w:rFonts w:ascii="標楷體" w:hAnsi="標楷體" w:hint="eastAsia"/>
          <w:sz w:val="28"/>
          <w:szCs w:val="28"/>
          <w:u w:val="single"/>
        </w:rPr>
        <w:t>整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</w:rPr>
        <w:t>，一律不收現金。請以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  <w:u w:val="single"/>
        </w:rPr>
        <w:t>郵政匯票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</w:rPr>
        <w:t>或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  <w:u w:val="single"/>
        </w:rPr>
        <w:t>金融機構本行、社支票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</w:rPr>
        <w:t>或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  <w:u w:val="single"/>
        </w:rPr>
        <w:t>保付支票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</w:rPr>
        <w:t>繳交</w:t>
      </w:r>
      <w:r w:rsidRPr="003D3ED4">
        <w:rPr>
          <w:rFonts w:ascii="標楷體" w:hAnsi="標楷體" w:hint="eastAsia"/>
          <w:sz w:val="28"/>
          <w:szCs w:val="28"/>
        </w:rPr>
        <w:t>（</w:t>
      </w:r>
      <w:r w:rsidRPr="003D3ED4">
        <w:rPr>
          <w:rFonts w:ascii="標楷體" w:hAnsi="標楷體" w:hint="eastAsia"/>
          <w:b/>
          <w:sz w:val="28"/>
          <w:szCs w:val="28"/>
        </w:rPr>
        <w:t>抬頭</w:t>
      </w:r>
      <w:r w:rsidR="00CE4503" w:rsidRPr="003D3ED4">
        <w:rPr>
          <w:rFonts w:ascii="標楷體" w:hAnsi="標楷體" w:hint="eastAsia"/>
          <w:b/>
          <w:sz w:val="28"/>
          <w:szCs w:val="28"/>
        </w:rPr>
        <w:t>書明</w:t>
      </w:r>
      <w:r w:rsidR="00246581" w:rsidRPr="003D3ED4">
        <w:rPr>
          <w:rFonts w:ascii="標楷體" w:hAnsi="標楷體" w:hint="eastAsia"/>
          <w:sz w:val="28"/>
          <w:szCs w:val="28"/>
        </w:rPr>
        <w:t>：</w:t>
      </w:r>
      <w:r w:rsidRPr="006114C2">
        <w:rPr>
          <w:rFonts w:ascii="標楷體" w:hAnsi="標楷體" w:hint="eastAsia"/>
          <w:b/>
          <w:sz w:val="28"/>
          <w:szCs w:val="28"/>
          <w:u w:val="single"/>
        </w:rPr>
        <w:t>有限責任</w:t>
      </w:r>
      <w:r w:rsidR="00E14939" w:rsidRPr="006114C2">
        <w:rPr>
          <w:rFonts w:ascii="標楷體" w:hAnsi="標楷體" w:hint="eastAsia"/>
          <w:b/>
          <w:sz w:val="28"/>
          <w:szCs w:val="28"/>
          <w:u w:val="single"/>
        </w:rPr>
        <w:t>法務部矯正署自強外役監獄</w:t>
      </w:r>
      <w:r w:rsidRPr="006114C2">
        <w:rPr>
          <w:rFonts w:ascii="標楷體" w:hAnsi="標楷體" w:hint="eastAsia"/>
          <w:b/>
          <w:sz w:val="28"/>
          <w:szCs w:val="28"/>
          <w:u w:val="single"/>
        </w:rPr>
        <w:t>消費合作社</w:t>
      </w:r>
      <w:r w:rsidRPr="003D3ED4">
        <w:rPr>
          <w:rFonts w:ascii="標楷體" w:hAnsi="標楷體" w:hint="eastAsia"/>
          <w:sz w:val="28"/>
          <w:szCs w:val="28"/>
        </w:rPr>
        <w:t>）作為押標金。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(二)</w:t>
      </w:r>
      <w:r w:rsidR="00CE4503" w:rsidRPr="003D3ED4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未繳交者或開標當日繳交者不得參與投標。</w:t>
      </w:r>
      <w:r w:rsidRPr="003D3ED4">
        <w:rPr>
          <w:rFonts w:ascii="標楷體" w:eastAsia="標楷體" w:hAnsi="標楷體" w:hint="eastAsia"/>
          <w:sz w:val="28"/>
          <w:szCs w:val="28"/>
        </w:rPr>
        <w:t>開標後未得標者，於當日向承辦單位無息領回。</w:t>
      </w:r>
    </w:p>
    <w:p w:rsidR="00073C28" w:rsidRPr="003D3ED4" w:rsidRDefault="00D55C77" w:rsidP="00E42D3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、履約保證金：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(一)得標</w:t>
      </w:r>
      <w:r w:rsidR="001327CD" w:rsidRPr="003D3ED4">
        <w:rPr>
          <w:rFonts w:ascii="標楷體" w:eastAsia="標楷體" w:hAnsi="標楷體" w:hint="eastAsia"/>
          <w:sz w:val="28"/>
          <w:szCs w:val="28"/>
        </w:rPr>
        <w:t>廠商履約保證金</w:t>
      </w:r>
      <w:r w:rsidR="001327CD" w:rsidRPr="003D3ED4">
        <w:rPr>
          <w:rFonts w:ascii="標楷體" w:eastAsia="標楷體" w:hAnsi="標楷體" w:hint="eastAsia"/>
          <w:sz w:val="28"/>
          <w:szCs w:val="28"/>
          <w:u w:val="single"/>
        </w:rPr>
        <w:t>新</w:t>
      </w:r>
      <w:r w:rsidR="009574D7" w:rsidRPr="003D3ED4">
        <w:rPr>
          <w:rFonts w:ascii="標楷體" w:eastAsia="標楷體" w:hAnsi="標楷體" w:hint="eastAsia"/>
          <w:sz w:val="28"/>
          <w:szCs w:val="28"/>
          <w:u w:val="single"/>
        </w:rPr>
        <w:t>臺</w:t>
      </w:r>
      <w:r w:rsidR="001327CD" w:rsidRPr="003D3ED4">
        <w:rPr>
          <w:rFonts w:ascii="標楷體" w:eastAsia="標楷體" w:hAnsi="標楷體" w:hint="eastAsia"/>
          <w:sz w:val="28"/>
          <w:szCs w:val="28"/>
          <w:u w:val="single"/>
        </w:rPr>
        <w:t>幣</w:t>
      </w:r>
      <w:r w:rsidR="00D6489F" w:rsidRPr="003D3ED4">
        <w:rPr>
          <w:rFonts w:ascii="標楷體" w:eastAsia="標楷體" w:hAnsi="標楷體" w:hint="eastAsia"/>
          <w:sz w:val="28"/>
          <w:u w:val="single"/>
        </w:rPr>
        <w:t>壹萬</w:t>
      </w:r>
      <w:r w:rsidR="001327CD" w:rsidRPr="003D3ED4">
        <w:rPr>
          <w:rFonts w:ascii="標楷體" w:eastAsia="標楷體" w:hAnsi="標楷體" w:hint="eastAsia"/>
          <w:sz w:val="28"/>
          <w:u w:val="single"/>
        </w:rPr>
        <w:t>元整</w:t>
      </w:r>
      <w:r w:rsidRPr="003D3ED4">
        <w:rPr>
          <w:rFonts w:ascii="標楷體" w:eastAsia="標楷體" w:hAnsi="標楷體" w:hint="eastAsia"/>
          <w:sz w:val="28"/>
          <w:szCs w:val="28"/>
        </w:rPr>
        <w:t>，</w:t>
      </w:r>
      <w:r w:rsidR="001327CD" w:rsidRPr="003D3ED4">
        <w:rPr>
          <w:rFonts w:ascii="標楷體" w:eastAsia="標楷體" w:hAnsi="標楷體" w:hint="eastAsia"/>
          <w:sz w:val="28"/>
          <w:szCs w:val="28"/>
        </w:rPr>
        <w:t>得標廠商</w:t>
      </w:r>
      <w:r w:rsidRPr="003D3ED4">
        <w:rPr>
          <w:rFonts w:ascii="標楷體" w:eastAsia="標楷體" w:hAnsi="標楷體" w:hint="eastAsia"/>
          <w:sz w:val="28"/>
          <w:szCs w:val="28"/>
        </w:rPr>
        <w:t>該項押標金</w:t>
      </w:r>
      <w:r w:rsidR="001327CD" w:rsidRPr="003D3ED4">
        <w:rPr>
          <w:rFonts w:ascii="標楷體" w:eastAsia="標楷體" w:hAnsi="標楷體" w:hint="eastAsia"/>
          <w:sz w:val="28"/>
          <w:szCs w:val="28"/>
        </w:rPr>
        <w:t>得</w:t>
      </w:r>
      <w:r w:rsidRPr="003D3ED4">
        <w:rPr>
          <w:rFonts w:ascii="標楷體" w:eastAsia="標楷體" w:hAnsi="標楷體" w:hint="eastAsia"/>
          <w:sz w:val="28"/>
          <w:szCs w:val="28"/>
        </w:rPr>
        <w:t>移作履約保證金，俟合約期滿後無息發還廠商。</w:t>
      </w:r>
    </w:p>
    <w:p w:rsidR="00073C28" w:rsidRPr="003D3ED4" w:rsidRDefault="00073C28" w:rsidP="00A45486">
      <w:pPr>
        <w:widowControl/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(二)得標廠商得標之品項無法供貨（除原廠停產外）</w:t>
      </w:r>
      <w:r w:rsidR="00E54B33">
        <w:rPr>
          <w:rFonts w:ascii="標楷體" w:eastAsia="標楷體" w:hAnsi="標楷體" w:hint="eastAsia"/>
          <w:sz w:val="28"/>
          <w:szCs w:val="28"/>
        </w:rPr>
        <w:t>、</w:t>
      </w:r>
      <w:r w:rsidR="00035221">
        <w:rPr>
          <w:rFonts w:ascii="標楷體" w:eastAsia="標楷體" w:hAnsi="標楷體" w:hint="eastAsia"/>
          <w:sz w:val="28"/>
          <w:szCs w:val="28"/>
        </w:rPr>
        <w:t>供售仿冒品</w:t>
      </w:r>
      <w:r w:rsidRPr="003D3ED4">
        <w:rPr>
          <w:rFonts w:ascii="標楷體" w:eastAsia="標楷體" w:hAnsi="標楷體" w:hint="eastAsia"/>
          <w:sz w:val="28"/>
          <w:szCs w:val="28"/>
        </w:rPr>
        <w:t>時，沒入保證金</w:t>
      </w:r>
      <w:r w:rsidR="00D01182" w:rsidRPr="003D3ED4">
        <w:rPr>
          <w:rFonts w:ascii="標楷體" w:eastAsia="標楷體" w:hAnsi="標楷體" w:hint="eastAsia"/>
          <w:sz w:val="28"/>
          <w:szCs w:val="28"/>
        </w:rPr>
        <w:t>全額</w:t>
      </w:r>
      <w:r w:rsidRPr="003D3ED4">
        <w:rPr>
          <w:rFonts w:ascii="標楷體" w:eastAsia="標楷體" w:hAnsi="標楷體" w:hint="eastAsia"/>
          <w:sz w:val="28"/>
          <w:szCs w:val="28"/>
        </w:rPr>
        <w:t>。</w:t>
      </w:r>
    </w:p>
    <w:p w:rsidR="00690567" w:rsidRPr="008920AE" w:rsidRDefault="00D55C77" w:rsidP="00690567">
      <w:pPr>
        <w:pStyle w:val="DefaultText"/>
        <w:snapToGrid w:val="0"/>
        <w:ind w:left="599" w:hangingChars="214" w:hanging="599"/>
        <w:jc w:val="both"/>
        <w:rPr>
          <w:rFonts w:ascii="標楷體" w:hAnsi="標楷體"/>
          <w:snapToGrid w:val="0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八</w:t>
      </w:r>
      <w:r w:rsidR="00073C28" w:rsidRPr="003D3ED4">
        <w:rPr>
          <w:rFonts w:ascii="標楷體" w:hAnsi="標楷體" w:hint="eastAsia"/>
          <w:sz w:val="28"/>
          <w:szCs w:val="28"/>
        </w:rPr>
        <w:t>、</w:t>
      </w:r>
      <w:r w:rsidR="00D01182" w:rsidRPr="00633CBC">
        <w:rPr>
          <w:rFonts w:ascii="標楷體" w:hAnsi="標楷體" w:hint="eastAsia"/>
          <w:snapToGrid w:val="0"/>
          <w:color w:val="000000"/>
          <w:sz w:val="28"/>
          <w:szCs w:val="28"/>
        </w:rPr>
        <w:t>截止收件</w:t>
      </w:r>
      <w:r w:rsidR="00D01182" w:rsidRPr="00CB2237">
        <w:rPr>
          <w:rFonts w:ascii="標楷體" w:hAnsi="標楷體" w:hint="eastAsia"/>
          <w:snapToGrid w:val="0"/>
          <w:sz w:val="28"/>
          <w:szCs w:val="28"/>
        </w:rPr>
        <w:t>期限</w:t>
      </w:r>
      <w:r w:rsidR="00073C28" w:rsidRPr="00CB2237">
        <w:rPr>
          <w:rFonts w:ascii="標楷體" w:hAnsi="標楷體" w:hint="eastAsia"/>
          <w:sz w:val="28"/>
          <w:szCs w:val="28"/>
        </w:rPr>
        <w:t>：</w:t>
      </w:r>
      <w:r w:rsidR="000F1FB3" w:rsidRPr="000F1FB3">
        <w:rPr>
          <w:rFonts w:ascii="標楷體" w:hAnsi="標楷體" w:hint="eastAsia"/>
          <w:b/>
          <w:sz w:val="28"/>
          <w:szCs w:val="28"/>
          <w:highlight w:val="yellow"/>
        </w:rPr>
        <w:t>11</w:t>
      </w:r>
      <w:r w:rsidR="00600A65">
        <w:rPr>
          <w:rFonts w:ascii="標楷體" w:hAnsi="標楷體" w:hint="eastAsia"/>
          <w:b/>
          <w:sz w:val="28"/>
          <w:szCs w:val="28"/>
          <w:highlight w:val="yellow"/>
        </w:rPr>
        <w:t>1</w:t>
      </w:r>
      <w:r w:rsidR="00413914" w:rsidRPr="000F1FB3">
        <w:rPr>
          <w:rFonts w:ascii="標楷體" w:hAnsi="標楷體" w:hint="eastAsia"/>
          <w:b/>
          <w:sz w:val="28"/>
          <w:szCs w:val="28"/>
          <w:highlight w:val="yellow"/>
        </w:rPr>
        <w:t>年</w:t>
      </w:r>
      <w:r w:rsidR="00B75D8F">
        <w:rPr>
          <w:rFonts w:ascii="標楷體" w:hAnsi="標楷體" w:hint="eastAsia"/>
          <w:b/>
          <w:sz w:val="28"/>
          <w:szCs w:val="28"/>
          <w:highlight w:val="yellow"/>
        </w:rPr>
        <w:t>5</w:t>
      </w:r>
      <w:r w:rsidR="00413914" w:rsidRPr="000F1FB3">
        <w:rPr>
          <w:rFonts w:ascii="標楷體" w:hAnsi="標楷體" w:hint="eastAsia"/>
          <w:b/>
          <w:sz w:val="28"/>
          <w:szCs w:val="28"/>
          <w:highlight w:val="yellow"/>
        </w:rPr>
        <w:t>月</w:t>
      </w:r>
      <w:r w:rsidR="00B75D8F">
        <w:rPr>
          <w:rFonts w:ascii="標楷體" w:hAnsi="標楷體" w:hint="eastAsia"/>
          <w:b/>
          <w:sz w:val="28"/>
          <w:szCs w:val="28"/>
          <w:highlight w:val="yellow"/>
        </w:rPr>
        <w:t>16</w:t>
      </w:r>
      <w:r w:rsidR="00413914" w:rsidRPr="000F1FB3">
        <w:rPr>
          <w:rFonts w:ascii="標楷體" w:hAnsi="標楷體" w:hint="eastAsia"/>
          <w:b/>
          <w:sz w:val="28"/>
          <w:szCs w:val="28"/>
          <w:highlight w:val="yellow"/>
        </w:rPr>
        <w:t>日</w:t>
      </w:r>
      <w:r w:rsidR="006C25C6" w:rsidRPr="000F1FB3">
        <w:rPr>
          <w:rFonts w:ascii="標楷體" w:hAnsi="標楷體" w:hint="eastAsia"/>
          <w:b/>
          <w:sz w:val="28"/>
          <w:szCs w:val="28"/>
          <w:highlight w:val="yellow"/>
        </w:rPr>
        <w:t>（</w:t>
      </w:r>
      <w:r w:rsidR="00413914" w:rsidRPr="000F1FB3">
        <w:rPr>
          <w:rFonts w:ascii="標楷體" w:hAnsi="標楷體" w:hint="eastAsia"/>
          <w:b/>
          <w:sz w:val="28"/>
          <w:szCs w:val="28"/>
          <w:highlight w:val="yellow"/>
        </w:rPr>
        <w:t>星期</w:t>
      </w:r>
      <w:r w:rsidR="00B75D8F">
        <w:rPr>
          <w:rFonts w:ascii="標楷體" w:hAnsi="標楷體" w:hint="eastAsia"/>
          <w:b/>
          <w:sz w:val="28"/>
          <w:szCs w:val="28"/>
          <w:highlight w:val="yellow"/>
        </w:rPr>
        <w:t>一</w:t>
      </w:r>
      <w:r w:rsidR="006C25C6" w:rsidRPr="000F1FB3">
        <w:rPr>
          <w:rFonts w:ascii="標楷體" w:hAnsi="標楷體" w:hint="eastAsia"/>
          <w:b/>
          <w:sz w:val="28"/>
          <w:szCs w:val="28"/>
          <w:highlight w:val="yellow"/>
        </w:rPr>
        <w:t>）</w:t>
      </w:r>
      <w:r w:rsidR="00413914" w:rsidRPr="000F1FB3">
        <w:rPr>
          <w:rFonts w:ascii="標楷體" w:hAnsi="標楷體" w:hint="eastAsia"/>
          <w:b/>
          <w:sz w:val="28"/>
          <w:szCs w:val="28"/>
          <w:highlight w:val="yellow"/>
        </w:rPr>
        <w:t>17時</w:t>
      </w:r>
      <w:r w:rsidR="00413914" w:rsidRPr="0051638F">
        <w:rPr>
          <w:rFonts w:ascii="標楷體" w:hAnsi="標楷體" w:hint="eastAsia"/>
          <w:b/>
          <w:sz w:val="28"/>
          <w:szCs w:val="28"/>
        </w:rPr>
        <w:t>前</w:t>
      </w:r>
      <w:r w:rsidR="00413914" w:rsidRPr="00CB2237">
        <w:rPr>
          <w:rFonts w:ascii="標楷體" w:hAnsi="標楷體" w:hint="eastAsia"/>
          <w:sz w:val="28"/>
          <w:szCs w:val="28"/>
        </w:rPr>
        <w:t>送(寄)</w:t>
      </w:r>
      <w:r w:rsidR="00413914" w:rsidRPr="003D3ED4">
        <w:rPr>
          <w:rFonts w:ascii="標楷體" w:hAnsi="標楷體" w:hint="eastAsia"/>
          <w:sz w:val="28"/>
          <w:szCs w:val="28"/>
        </w:rPr>
        <w:t>達法務部矯正署自強外役監獄收發室收</w:t>
      </w:r>
      <w:r w:rsidR="00012C5C">
        <w:rPr>
          <w:rFonts w:ascii="標楷體" w:hAnsi="標楷體" w:hint="eastAsia"/>
          <w:sz w:val="28"/>
          <w:szCs w:val="28"/>
        </w:rPr>
        <w:t>（</w:t>
      </w:r>
      <w:r w:rsidR="00413914" w:rsidRPr="003D3ED4">
        <w:rPr>
          <w:rFonts w:ascii="標楷體" w:hAnsi="標楷體" w:hint="eastAsia"/>
          <w:sz w:val="28"/>
          <w:szCs w:val="28"/>
        </w:rPr>
        <w:t>郵寄或自行送達，</w:t>
      </w:r>
      <w:r w:rsidR="00413914">
        <w:rPr>
          <w:rFonts w:ascii="標楷體" w:hAnsi="標楷體" w:hint="eastAsia"/>
          <w:sz w:val="28"/>
          <w:szCs w:val="28"/>
        </w:rPr>
        <w:t>本監因地處偏遠，</w:t>
      </w:r>
      <w:r w:rsidR="00413914" w:rsidRPr="003D3ED4">
        <w:rPr>
          <w:rFonts w:ascii="標楷體" w:hAnsi="標楷體" w:hint="eastAsia"/>
          <w:sz w:val="28"/>
          <w:szCs w:val="28"/>
        </w:rPr>
        <w:t>郵程</w:t>
      </w:r>
      <w:r w:rsidR="00413914">
        <w:rPr>
          <w:rFonts w:ascii="標楷體" w:hAnsi="標楷體" w:hint="eastAsia"/>
          <w:sz w:val="28"/>
          <w:szCs w:val="28"/>
        </w:rPr>
        <w:t>務請</w:t>
      </w:r>
      <w:r w:rsidR="00413914" w:rsidRPr="003D3ED4">
        <w:rPr>
          <w:rFonts w:ascii="標楷體" w:hAnsi="標楷體" w:hint="eastAsia"/>
          <w:sz w:val="28"/>
          <w:szCs w:val="28"/>
        </w:rPr>
        <w:t>自行</w:t>
      </w:r>
      <w:r w:rsidR="00413914">
        <w:rPr>
          <w:rFonts w:ascii="標楷體" w:hAnsi="標楷體" w:hint="eastAsia"/>
          <w:sz w:val="28"/>
          <w:szCs w:val="28"/>
        </w:rPr>
        <w:t>估</w:t>
      </w:r>
      <w:r w:rsidR="00413914" w:rsidRPr="003D3ED4">
        <w:rPr>
          <w:rFonts w:ascii="標楷體" w:hAnsi="標楷體" w:hint="eastAsia"/>
          <w:sz w:val="28"/>
          <w:szCs w:val="28"/>
        </w:rPr>
        <w:t>算</w:t>
      </w:r>
      <w:r w:rsidR="00012C5C">
        <w:rPr>
          <w:rFonts w:ascii="標楷體" w:hAnsi="標楷體" w:hint="eastAsia"/>
          <w:sz w:val="28"/>
          <w:szCs w:val="28"/>
        </w:rPr>
        <w:t>）</w:t>
      </w:r>
      <w:r w:rsidR="00413914">
        <w:rPr>
          <w:rFonts w:ascii="標楷體" w:hAnsi="標楷體" w:hint="eastAsia"/>
          <w:sz w:val="28"/>
          <w:szCs w:val="28"/>
        </w:rPr>
        <w:t>；</w:t>
      </w:r>
      <w:r w:rsidR="00073C28" w:rsidRPr="003D3ED4">
        <w:rPr>
          <w:rFonts w:ascii="標楷體" w:hAnsi="標楷體" w:hint="eastAsia"/>
          <w:sz w:val="28"/>
          <w:szCs w:val="28"/>
        </w:rPr>
        <w:t>各</w:t>
      </w:r>
      <w:r w:rsidR="00413914" w:rsidRPr="008920AE">
        <w:rPr>
          <w:rFonts w:ascii="標楷體" w:hAnsi="標楷體" w:hint="eastAsia"/>
          <w:snapToGrid w:val="0"/>
          <w:color w:val="000000"/>
          <w:sz w:val="28"/>
          <w:szCs w:val="28"/>
        </w:rPr>
        <w:t>投標</w:t>
      </w:r>
      <w:r w:rsidR="00073C28" w:rsidRPr="003D3ED4">
        <w:rPr>
          <w:rFonts w:ascii="標楷體" w:hAnsi="標楷體" w:hint="eastAsia"/>
          <w:sz w:val="28"/>
          <w:szCs w:val="28"/>
        </w:rPr>
        <w:t>廠</w:t>
      </w:r>
      <w:r w:rsidR="00413914">
        <w:rPr>
          <w:rFonts w:ascii="標楷體" w:hAnsi="標楷體" w:hint="eastAsia"/>
          <w:sz w:val="28"/>
          <w:szCs w:val="28"/>
        </w:rPr>
        <w:t>商</w:t>
      </w:r>
      <w:r w:rsidR="00690567" w:rsidRPr="008920AE">
        <w:rPr>
          <w:rFonts w:ascii="標楷體" w:hAnsi="標楷體" w:hint="eastAsia"/>
          <w:snapToGrid w:val="0"/>
          <w:color w:val="000000"/>
          <w:sz w:val="28"/>
          <w:szCs w:val="28"/>
        </w:rPr>
        <w:t>各項招標文件放置方式：</w:t>
      </w:r>
      <w:bookmarkStart w:id="0" w:name="_GoBack"/>
      <w:bookmarkEnd w:id="0"/>
    </w:p>
    <w:p w:rsidR="00690567" w:rsidRPr="003A13E9" w:rsidRDefault="00690567" w:rsidP="003A13E9">
      <w:pPr>
        <w:spacing w:line="440" w:lineRule="exact"/>
        <w:ind w:leftChars="100" w:left="807" w:hanging="567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(一)</w:t>
      </w: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  <w:u w:val="wave"/>
        </w:rPr>
        <w:t>證件封</w:t>
      </w: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：</w:t>
      </w:r>
      <w:r w:rsidR="006C25C6"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請依順序由上而下以訂書機裝訂於左上角（</w:t>
      </w: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勿用迴紋針，若文件脫落由投標</w:t>
      </w:r>
      <w:r w:rsidR="00413914"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廠</w:t>
      </w:r>
      <w:r w:rsidR="006C25C6"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商自行負責）</w:t>
      </w: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：</w:t>
      </w:r>
    </w:p>
    <w:p w:rsidR="00690567" w:rsidRPr="003A13E9" w:rsidRDefault="00690567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1.押標金。</w:t>
      </w:r>
    </w:p>
    <w:p w:rsidR="00690567" w:rsidRPr="003A13E9" w:rsidRDefault="00690567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2.投標廠</w:t>
      </w:r>
      <w:r w:rsidR="000A2A4B"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商</w:t>
      </w: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資格審查表。</w:t>
      </w:r>
    </w:p>
    <w:p w:rsidR="00690567" w:rsidRPr="003A13E9" w:rsidRDefault="00690567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3.公司登記證明文件或商業登記證明文件影本。</w:t>
      </w:r>
    </w:p>
    <w:p w:rsidR="00690567" w:rsidRPr="003A13E9" w:rsidRDefault="00690567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4.納稅或免稅證明文件影本。</w:t>
      </w:r>
    </w:p>
    <w:p w:rsidR="00690567" w:rsidRPr="003A13E9" w:rsidRDefault="00690567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5.委託授權書。</w:t>
      </w:r>
    </w:p>
    <w:p w:rsidR="00690567" w:rsidRPr="003A13E9" w:rsidRDefault="00690567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lastRenderedPageBreak/>
        <w:t>6.退還押標金申請書。</w:t>
      </w:r>
    </w:p>
    <w:p w:rsidR="00892962" w:rsidRPr="003A13E9" w:rsidRDefault="00892962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7.合約書2份。</w:t>
      </w:r>
    </w:p>
    <w:p w:rsidR="00690567" w:rsidRPr="003A13E9" w:rsidRDefault="00690567" w:rsidP="003A13E9">
      <w:pPr>
        <w:widowControl/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A13E9">
        <w:rPr>
          <w:rFonts w:ascii="標楷體" w:eastAsia="標楷體" w:hAnsi="標楷體" w:hint="eastAsia"/>
          <w:sz w:val="28"/>
          <w:szCs w:val="28"/>
        </w:rPr>
        <w:t>(二)</w:t>
      </w:r>
      <w:r w:rsidR="00D24B03">
        <w:rPr>
          <w:rFonts w:ascii="標楷體" w:eastAsia="標楷體" w:hAnsi="標楷體" w:hint="eastAsia"/>
          <w:sz w:val="28"/>
          <w:szCs w:val="28"/>
        </w:rPr>
        <w:t>標單封：請放入報價</w:t>
      </w:r>
      <w:r w:rsidRPr="003A13E9">
        <w:rPr>
          <w:rFonts w:ascii="標楷體" w:eastAsia="標楷體" w:hAnsi="標楷體" w:hint="eastAsia"/>
          <w:sz w:val="28"/>
          <w:szCs w:val="28"/>
        </w:rPr>
        <w:t>單【標單頁首請蓋店章以利識別】。</w:t>
      </w:r>
    </w:p>
    <w:p w:rsidR="00690567" w:rsidRPr="003A13E9" w:rsidRDefault="00690567" w:rsidP="003A13E9">
      <w:pPr>
        <w:widowControl/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A13E9">
        <w:rPr>
          <w:rFonts w:ascii="標楷體" w:eastAsia="標楷體" w:hAnsi="標楷體" w:hint="eastAsia"/>
          <w:sz w:val="28"/>
          <w:szCs w:val="28"/>
        </w:rPr>
        <w:t>(三)標單封及證件封請置於投標信封。</w:t>
      </w:r>
    </w:p>
    <w:p w:rsidR="00073C28" w:rsidRPr="003D3ED4" w:rsidRDefault="00D55C77" w:rsidP="00E42D3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、開標地點及時間：</w:t>
      </w:r>
    </w:p>
    <w:p w:rsidR="00073C28" w:rsidRPr="003D3ED4" w:rsidRDefault="00073C28" w:rsidP="00A45486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(一)開標地點：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法務部矯正署自強外役監獄</w:t>
      </w:r>
      <w:r w:rsidRPr="003D3ED4">
        <w:rPr>
          <w:rFonts w:ascii="標楷體" w:eastAsia="標楷體" w:hAnsi="標楷體" w:hint="eastAsia"/>
          <w:sz w:val="28"/>
          <w:szCs w:val="28"/>
        </w:rPr>
        <w:t>行政大樓二樓會議室。</w:t>
      </w:r>
    </w:p>
    <w:p w:rsidR="00F33BCE" w:rsidRPr="00CB2237" w:rsidRDefault="00073C28" w:rsidP="00035221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(二</w:t>
      </w:r>
      <w:r w:rsidRPr="00CB2237">
        <w:rPr>
          <w:rFonts w:ascii="標楷體" w:eastAsia="標楷體" w:hAnsi="標楷體" w:hint="eastAsia"/>
          <w:sz w:val="28"/>
          <w:szCs w:val="28"/>
        </w:rPr>
        <w:t>)開標時間：</w:t>
      </w:r>
      <w:r w:rsidR="002222C8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11</w:t>
      </w:r>
      <w:r w:rsidR="00600A65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2F1DBE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年</w:t>
      </w:r>
      <w:r w:rsidR="00B75D8F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5</w:t>
      </w:r>
      <w:r w:rsidR="002F1DBE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B75D8F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17</w:t>
      </w:r>
      <w:r w:rsidR="002F1DBE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日</w:t>
      </w:r>
      <w:r w:rsidR="00B75D8F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10</w:t>
      </w:r>
      <w:r w:rsidR="002F1DBE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時</w:t>
      </w:r>
      <w:r w:rsidR="00B75D8F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0</w:t>
      </w:r>
      <w:r w:rsidR="008405C5">
        <w:rPr>
          <w:rFonts w:ascii="標楷體" w:eastAsia="標楷體" w:hAnsi="標楷體" w:hint="eastAsia"/>
          <w:b/>
          <w:sz w:val="28"/>
          <w:szCs w:val="28"/>
          <w:highlight w:val="yellow"/>
        </w:rPr>
        <w:t>0</w:t>
      </w:r>
      <w:r w:rsidR="002F1DBE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分</w:t>
      </w:r>
    </w:p>
    <w:p w:rsidR="00CE4503" w:rsidRPr="003D3ED4" w:rsidRDefault="00073C28" w:rsidP="00457CD9">
      <w:pPr>
        <w:spacing w:line="44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CB2237">
        <w:rPr>
          <w:rFonts w:ascii="標楷體" w:eastAsia="標楷體" w:hAnsi="標楷體" w:hint="eastAsia"/>
          <w:sz w:val="28"/>
          <w:szCs w:val="28"/>
        </w:rPr>
        <w:t>(三)決標</w:t>
      </w:r>
      <w:r w:rsidR="00E559DB" w:rsidRPr="00CB2237">
        <w:rPr>
          <w:rFonts w:ascii="標楷體" w:eastAsia="標楷體" w:hAnsi="標楷體" w:hint="eastAsia"/>
          <w:sz w:val="28"/>
          <w:szCs w:val="28"/>
        </w:rPr>
        <w:t>原</w:t>
      </w:r>
      <w:r w:rsidR="00E559DB">
        <w:rPr>
          <w:rFonts w:ascii="標楷體" w:eastAsia="標楷體" w:hAnsi="標楷體" w:hint="eastAsia"/>
          <w:sz w:val="28"/>
          <w:szCs w:val="28"/>
        </w:rPr>
        <w:t>則</w:t>
      </w:r>
      <w:r w:rsidRPr="003D3ED4">
        <w:rPr>
          <w:rFonts w:ascii="標楷體" w:eastAsia="標楷體" w:hAnsi="標楷體" w:hint="eastAsia"/>
          <w:sz w:val="28"/>
          <w:szCs w:val="28"/>
        </w:rPr>
        <w:t>：</w:t>
      </w:r>
    </w:p>
    <w:p w:rsidR="00457CD9" w:rsidRPr="003D3ED4" w:rsidRDefault="00CE4503" w:rsidP="00457CD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2D447A">
        <w:rPr>
          <w:rFonts w:ascii="標楷體" w:eastAsia="標楷體" w:hAnsi="標楷體" w:hint="eastAsia"/>
          <w:sz w:val="28"/>
          <w:szCs w:val="28"/>
        </w:rPr>
        <w:t>1.</w:t>
      </w:r>
      <w:r w:rsidR="00390822" w:rsidRPr="002D447A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本招標案開標時分兩階段審查。第一階段先審證件封之文件是否備齊及投標商資格是否符合，審查通過後始得進入第二階段審查。第一階段審查不通過者，不得決標。第二階段審查以</w:t>
      </w:r>
      <w:r w:rsidR="00CB2237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合於招標文件規定者，逐一以</w:t>
      </w:r>
      <w:r w:rsidR="00457CD9" w:rsidRPr="002D447A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商</w:t>
      </w:r>
      <w:r w:rsidR="00D24B03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品之單價進行公開比議價，以在底價以內之最低報</w:t>
      </w:r>
      <w:r w:rsidR="00457CD9" w:rsidRPr="003D3ED4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價為得標</w:t>
      </w:r>
      <w:r w:rsidR="006F1FBB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廠</w:t>
      </w:r>
      <w:r w:rsidR="00457CD9" w:rsidRPr="003D3ED4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商。</w:t>
      </w:r>
    </w:p>
    <w:p w:rsidR="003A17FD" w:rsidRPr="00035221" w:rsidRDefault="00457CD9" w:rsidP="00035221">
      <w:pPr>
        <w:spacing w:line="440" w:lineRule="exact"/>
        <w:ind w:leftChars="300" w:left="1060" w:hanging="340"/>
        <w:jc w:val="both"/>
        <w:rPr>
          <w:rFonts w:ascii="標楷體" w:eastAsia="標楷體" w:hAnsi="標楷體" w:cs="新細明體"/>
          <w:snapToGrid w:val="0"/>
          <w:color w:val="000000"/>
          <w:sz w:val="28"/>
          <w:szCs w:val="28"/>
        </w:rPr>
      </w:pPr>
      <w:r w:rsidRPr="003D3ED4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2.</w:t>
      </w:r>
      <w:r w:rsidRPr="003D3ED4">
        <w:rPr>
          <w:rFonts w:ascii="標楷體" w:eastAsia="標楷體" w:hAnsi="標楷體" w:cs="新細明體" w:hint="eastAsia"/>
          <w:snapToGrid w:val="0"/>
          <w:color w:val="000000"/>
          <w:sz w:val="28"/>
          <w:szCs w:val="28"/>
        </w:rPr>
        <w:t>有兩家以上報價相同者，得現場比價或減價並以最低價得標</w:t>
      </w:r>
      <w:r w:rsidR="006F1FBB">
        <w:rPr>
          <w:rFonts w:ascii="標楷體" w:eastAsia="標楷體" w:hAnsi="標楷體" w:cs="新細明體" w:hint="eastAsia"/>
          <w:snapToGrid w:val="0"/>
          <w:color w:val="000000"/>
          <w:sz w:val="28"/>
          <w:szCs w:val="28"/>
        </w:rPr>
        <w:t>，未到場者視同棄權</w:t>
      </w:r>
      <w:r w:rsidRPr="003D3ED4">
        <w:rPr>
          <w:rFonts w:ascii="標楷體" w:eastAsia="標楷體" w:hAnsi="標楷體" w:cs="新細明體" w:hint="eastAsia"/>
          <w:snapToGrid w:val="0"/>
          <w:color w:val="000000"/>
          <w:sz w:val="28"/>
          <w:szCs w:val="28"/>
        </w:rPr>
        <w:t>。若經兩次比價、減價後，仍有兩家以上廠商報價相同時，由本社抽籤決定得標廠商。商品報價相同且廠商均未到場者，由本社抽籤決定得標廠商。</w:t>
      </w:r>
    </w:p>
    <w:p w:rsidR="00073C28" w:rsidRPr="003D3ED4" w:rsidRDefault="00D55C77" w:rsidP="00E14939">
      <w:pPr>
        <w:spacing w:line="4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、簽訂合約：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廠商應於</w:t>
      </w:r>
      <w:r w:rsidR="00C66229">
        <w:rPr>
          <w:rFonts w:ascii="標楷體" w:eastAsia="標楷體" w:hAnsi="標楷體" w:hint="eastAsia"/>
          <w:sz w:val="28"/>
          <w:szCs w:val="28"/>
        </w:rPr>
        <w:t>決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標之</w:t>
      </w:r>
      <w:r w:rsidR="00C66229">
        <w:rPr>
          <w:rFonts w:ascii="標楷體" w:eastAsia="標楷體" w:hAnsi="標楷體" w:hint="eastAsia"/>
          <w:sz w:val="28"/>
          <w:szCs w:val="28"/>
        </w:rPr>
        <w:t>次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日起</w:t>
      </w:r>
      <w:r w:rsidR="00C66229">
        <w:rPr>
          <w:rFonts w:ascii="標楷體" w:eastAsia="標楷體" w:hAnsi="標楷體" w:hint="eastAsia"/>
          <w:sz w:val="28"/>
          <w:szCs w:val="28"/>
        </w:rPr>
        <w:t>14日</w:t>
      </w:r>
      <w:r w:rsidR="006C25C6">
        <w:rPr>
          <w:rFonts w:ascii="標楷體" w:eastAsia="標楷體" w:hAnsi="標楷體" w:hint="eastAsia"/>
          <w:sz w:val="28"/>
          <w:szCs w:val="28"/>
        </w:rPr>
        <w:t>（</w:t>
      </w:r>
      <w:r w:rsidR="00C66229">
        <w:rPr>
          <w:rFonts w:ascii="標楷體" w:eastAsia="標楷體" w:hAnsi="標楷體" w:hint="eastAsia"/>
          <w:sz w:val="28"/>
          <w:szCs w:val="28"/>
        </w:rPr>
        <w:t>含例假日</w:t>
      </w:r>
      <w:r w:rsidR="006C25C6">
        <w:rPr>
          <w:rFonts w:ascii="標楷體" w:eastAsia="標楷體" w:hAnsi="標楷體" w:hint="eastAsia"/>
          <w:sz w:val="28"/>
          <w:szCs w:val="28"/>
        </w:rPr>
        <w:t>）</w:t>
      </w:r>
      <w:r w:rsidR="00C66229">
        <w:rPr>
          <w:rFonts w:ascii="標楷體" w:eastAsia="標楷體" w:hAnsi="標楷體" w:hint="eastAsia"/>
          <w:sz w:val="28"/>
          <w:szCs w:val="28"/>
        </w:rPr>
        <w:t>內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，列印公開於主管機關網站之登記資料、得標貨品之原廠</w:t>
      </w:r>
      <w:r w:rsidR="00C93A00" w:rsidRPr="003D3ED4">
        <w:rPr>
          <w:rFonts w:ascii="標楷體" w:eastAsia="標楷體" w:hAnsi="標楷體" w:hint="eastAsia"/>
          <w:sz w:val="28"/>
          <w:szCs w:val="28"/>
        </w:rPr>
        <w:t>、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經銷證明</w:t>
      </w:r>
      <w:r w:rsidR="00E14939" w:rsidRPr="003D3ED4">
        <w:rPr>
          <w:rFonts w:ascii="標楷體" w:eastAsia="標楷體" w:hAnsi="標楷體" w:hint="eastAsia"/>
          <w:sz w:val="28"/>
          <w:szCs w:val="28"/>
          <w:shd w:val="clear" w:color="auto" w:fill="FFFFFF"/>
        </w:rPr>
        <w:t>或貨品來源證明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及最近一期繳稅證明影本至本監簽約後供貨，未依前述期</w:t>
      </w:r>
      <w:r w:rsidR="006F1FBB">
        <w:rPr>
          <w:rFonts w:ascii="標楷體" w:eastAsia="標楷體" w:hAnsi="標楷體" w:hint="eastAsia"/>
          <w:sz w:val="28"/>
          <w:szCs w:val="28"/>
        </w:rPr>
        <w:t>限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訂約者，視同棄權。</w:t>
      </w:r>
      <w:r w:rsidR="006F1FBB">
        <w:rPr>
          <w:rFonts w:ascii="標楷體" w:eastAsia="標楷體" w:hAnsi="標楷體" w:hint="eastAsia"/>
          <w:sz w:val="28"/>
          <w:szCs w:val="28"/>
        </w:rPr>
        <w:t>本監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得與第二順位之廠商逕行議價</w:t>
      </w:r>
      <w:r w:rsidR="006F1FBB">
        <w:rPr>
          <w:rFonts w:ascii="標楷體" w:eastAsia="標楷體" w:hAnsi="標楷體" w:hint="eastAsia"/>
          <w:sz w:val="28"/>
          <w:szCs w:val="28"/>
        </w:rPr>
        <w:t>簽約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CB2237" w:rsidRDefault="00D55C77" w:rsidP="00457CD9">
      <w:pPr>
        <w:spacing w:line="4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</w:t>
      </w:r>
      <w:r w:rsidR="00073C28" w:rsidRPr="003D3ED4">
        <w:rPr>
          <w:rFonts w:ascii="標楷體" w:eastAsia="標楷體" w:hAnsi="標楷體" w:hint="eastAsia"/>
          <w:b/>
          <w:sz w:val="28"/>
          <w:szCs w:val="28"/>
        </w:rPr>
        <w:t>合約期限：</w:t>
      </w:r>
      <w:r w:rsidR="00073C28" w:rsidRPr="00CB2237">
        <w:rPr>
          <w:rFonts w:ascii="標楷體" w:eastAsia="標楷體" w:hAnsi="標楷體" w:hint="eastAsia"/>
          <w:b/>
          <w:sz w:val="28"/>
          <w:szCs w:val="28"/>
        </w:rPr>
        <w:t>自簽約日起至</w:t>
      </w:r>
      <w:r w:rsidR="003F3B48">
        <w:rPr>
          <w:rFonts w:ascii="標楷體" w:eastAsia="標楷體" w:hAnsi="標楷體" w:hint="eastAsia"/>
          <w:b/>
          <w:sz w:val="28"/>
          <w:szCs w:val="28"/>
        </w:rPr>
        <w:t>11</w:t>
      </w:r>
      <w:r w:rsidR="00600A65">
        <w:rPr>
          <w:rFonts w:ascii="標楷體" w:eastAsia="標楷體" w:hAnsi="標楷體" w:hint="eastAsia"/>
          <w:b/>
          <w:sz w:val="28"/>
          <w:szCs w:val="28"/>
        </w:rPr>
        <w:t>2</w:t>
      </w:r>
      <w:r w:rsidR="00073C28" w:rsidRPr="00CB2237">
        <w:rPr>
          <w:rFonts w:ascii="標楷體" w:eastAsia="標楷體" w:hAnsi="標楷體" w:hint="eastAsia"/>
          <w:b/>
          <w:sz w:val="28"/>
          <w:szCs w:val="28"/>
        </w:rPr>
        <w:t>年</w:t>
      </w:r>
      <w:r w:rsidR="00C93A00" w:rsidRPr="00CB2237">
        <w:rPr>
          <w:rFonts w:ascii="標楷體" w:eastAsia="標楷體" w:hAnsi="標楷體" w:hint="eastAsia"/>
          <w:b/>
          <w:sz w:val="28"/>
          <w:szCs w:val="28"/>
        </w:rPr>
        <w:t>6</w:t>
      </w:r>
      <w:r w:rsidR="00073C28" w:rsidRPr="00CB2237">
        <w:rPr>
          <w:rFonts w:ascii="標楷體" w:eastAsia="標楷體" w:hAnsi="標楷體" w:hint="eastAsia"/>
          <w:b/>
          <w:sz w:val="28"/>
          <w:szCs w:val="28"/>
        </w:rPr>
        <w:t>月</w:t>
      </w:r>
      <w:r w:rsidR="00D6489F" w:rsidRPr="00CB2237">
        <w:rPr>
          <w:rFonts w:ascii="標楷體" w:eastAsia="標楷體" w:hAnsi="標楷體" w:hint="eastAsia"/>
          <w:b/>
          <w:sz w:val="28"/>
          <w:szCs w:val="28"/>
        </w:rPr>
        <w:t>3</w:t>
      </w:r>
      <w:r w:rsidR="00C93A00" w:rsidRPr="00CB2237">
        <w:rPr>
          <w:rFonts w:ascii="標楷體" w:eastAsia="標楷體" w:hAnsi="標楷體" w:hint="eastAsia"/>
          <w:b/>
          <w:sz w:val="28"/>
          <w:szCs w:val="28"/>
        </w:rPr>
        <w:t>0</w:t>
      </w:r>
      <w:r w:rsidR="00073C28" w:rsidRPr="00CB2237">
        <w:rPr>
          <w:rFonts w:ascii="標楷體" w:eastAsia="標楷體" w:hAnsi="標楷體" w:hint="eastAsia"/>
          <w:b/>
          <w:sz w:val="28"/>
          <w:szCs w:val="28"/>
        </w:rPr>
        <w:t>日止</w:t>
      </w:r>
      <w:r w:rsidR="00073C28" w:rsidRPr="00CB2237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3D3ED4" w:rsidRDefault="00456A7C" w:rsidP="00E42D3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55C77">
        <w:rPr>
          <w:rFonts w:ascii="標楷體" w:eastAsia="標楷體" w:hAnsi="標楷體" w:hint="eastAsia"/>
          <w:sz w:val="28"/>
          <w:szCs w:val="28"/>
        </w:rPr>
        <w:t>二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、交貨方式：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(一)交貨數量以通知為準</w:t>
      </w:r>
      <w:r w:rsidR="006C25C6">
        <w:rPr>
          <w:rFonts w:ascii="標楷體" w:eastAsia="標楷體" w:hAnsi="標楷體" w:hint="eastAsia"/>
          <w:sz w:val="28"/>
          <w:szCs w:val="28"/>
        </w:rPr>
        <w:t>（</w:t>
      </w:r>
      <w:r w:rsidR="00036EBA" w:rsidRPr="003D3ED4">
        <w:rPr>
          <w:rFonts w:ascii="標楷體" w:eastAsia="標楷體" w:hAnsi="標楷體" w:hint="eastAsia"/>
          <w:sz w:val="28"/>
          <w:szCs w:val="28"/>
        </w:rPr>
        <w:t>考量本監位處</w:t>
      </w:r>
      <w:r w:rsidR="001C3073" w:rsidRPr="003D3ED4">
        <w:rPr>
          <w:rFonts w:ascii="標楷體" w:eastAsia="標楷體" w:hAnsi="標楷體" w:hint="eastAsia"/>
          <w:sz w:val="28"/>
          <w:szCs w:val="28"/>
        </w:rPr>
        <w:t>花蓮</w:t>
      </w:r>
      <w:r w:rsidR="006F1FBB">
        <w:rPr>
          <w:rFonts w:ascii="標楷體" w:eastAsia="標楷體" w:hAnsi="標楷體" w:hint="eastAsia"/>
          <w:sz w:val="28"/>
          <w:szCs w:val="28"/>
        </w:rPr>
        <w:t>縣</w:t>
      </w:r>
      <w:r w:rsidR="00036EBA" w:rsidRPr="003D3ED4">
        <w:rPr>
          <w:rFonts w:ascii="標楷體" w:eastAsia="標楷體" w:hAnsi="標楷體" w:hint="eastAsia"/>
          <w:sz w:val="28"/>
          <w:szCs w:val="28"/>
        </w:rPr>
        <w:t>光復</w:t>
      </w:r>
      <w:r w:rsidR="001C3073" w:rsidRPr="003D3ED4">
        <w:rPr>
          <w:rFonts w:ascii="標楷體" w:eastAsia="標楷體" w:hAnsi="標楷體" w:hint="eastAsia"/>
          <w:sz w:val="28"/>
          <w:szCs w:val="28"/>
        </w:rPr>
        <w:t>鄉</w:t>
      </w:r>
      <w:r w:rsidR="00036EBA" w:rsidRPr="003D3ED4">
        <w:rPr>
          <w:rFonts w:ascii="標楷體" w:eastAsia="標楷體" w:hAnsi="標楷體" w:hint="eastAsia"/>
          <w:sz w:val="28"/>
          <w:szCs w:val="28"/>
        </w:rPr>
        <w:t>，</w:t>
      </w:r>
      <w:r w:rsidR="006F1FBB">
        <w:rPr>
          <w:rFonts w:ascii="標楷體" w:eastAsia="標楷體" w:hAnsi="標楷體" w:hint="eastAsia"/>
          <w:sz w:val="28"/>
          <w:szCs w:val="28"/>
        </w:rPr>
        <w:t>除特殊需要，</w:t>
      </w:r>
      <w:r w:rsidR="00036EBA" w:rsidRPr="003D3ED4">
        <w:rPr>
          <w:rFonts w:ascii="標楷體" w:eastAsia="標楷體" w:hAnsi="標楷體" w:hint="eastAsia"/>
          <w:sz w:val="28"/>
          <w:szCs w:val="28"/>
        </w:rPr>
        <w:t>原則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2</w:t>
      </w:r>
      <w:r w:rsidR="00036EBA" w:rsidRPr="003D3ED4">
        <w:rPr>
          <w:rFonts w:ascii="標楷體" w:eastAsia="標楷體" w:hAnsi="標楷體" w:hint="eastAsia"/>
          <w:sz w:val="28"/>
          <w:szCs w:val="28"/>
        </w:rPr>
        <w:t>週</w:t>
      </w:r>
      <w:r w:rsidR="00D01182">
        <w:rPr>
          <w:rFonts w:ascii="標楷體" w:eastAsia="標楷體" w:hAnsi="標楷體" w:hint="eastAsia"/>
          <w:sz w:val="28"/>
          <w:szCs w:val="28"/>
        </w:rPr>
        <w:t>送</w:t>
      </w:r>
      <w:r w:rsidR="006C25C6">
        <w:rPr>
          <w:rFonts w:ascii="標楷體" w:eastAsia="標楷體" w:hAnsi="標楷體" w:hint="eastAsia"/>
          <w:sz w:val="28"/>
          <w:szCs w:val="28"/>
        </w:rPr>
        <w:t>貨一次）</w:t>
      </w:r>
      <w:r w:rsidRPr="003D3ED4">
        <w:rPr>
          <w:rFonts w:ascii="標楷體" w:eastAsia="標楷體" w:hAnsi="標楷體" w:hint="eastAsia"/>
          <w:sz w:val="28"/>
          <w:szCs w:val="28"/>
        </w:rPr>
        <w:t>，廠商應負責運送至</w:t>
      </w:r>
      <w:r w:rsidR="001253EF" w:rsidRPr="003D3ED4">
        <w:rPr>
          <w:rFonts w:ascii="標楷體" w:eastAsia="標楷體" w:hAnsi="標楷體" w:hint="eastAsia"/>
          <w:sz w:val="28"/>
          <w:szCs w:val="28"/>
        </w:rPr>
        <w:t>本監</w:t>
      </w:r>
      <w:r w:rsidRPr="003D3ED4">
        <w:rPr>
          <w:rFonts w:ascii="標楷體" w:eastAsia="標楷體" w:hAnsi="標楷體" w:hint="eastAsia"/>
          <w:sz w:val="28"/>
          <w:szCs w:val="28"/>
        </w:rPr>
        <w:t>交貨並隨貨</w:t>
      </w:r>
      <w:r w:rsidR="00D01182">
        <w:rPr>
          <w:rFonts w:ascii="標楷體" w:eastAsia="標楷體" w:hAnsi="標楷體" w:hint="eastAsia"/>
          <w:sz w:val="28"/>
          <w:szCs w:val="28"/>
        </w:rPr>
        <w:t>檢</w:t>
      </w:r>
      <w:r w:rsidRPr="003D3ED4">
        <w:rPr>
          <w:rFonts w:ascii="標楷體" w:eastAsia="標楷體" w:hAnsi="標楷體" w:hint="eastAsia"/>
          <w:sz w:val="28"/>
          <w:szCs w:val="28"/>
        </w:rPr>
        <w:t>附發票，交貨時如發現品質、數量、規格不合規定，得予拒收。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(二)所交貨品不得為仿冒品或不合格產品，所交貨品如發生食用中毒或其</w:t>
      </w:r>
      <w:r w:rsidR="00C66229">
        <w:rPr>
          <w:rFonts w:ascii="標楷體" w:eastAsia="標楷體" w:hAnsi="標楷體" w:hint="eastAsia"/>
          <w:sz w:val="28"/>
          <w:szCs w:val="28"/>
        </w:rPr>
        <w:t>他</w:t>
      </w:r>
      <w:r w:rsidRPr="003D3ED4">
        <w:rPr>
          <w:rFonts w:ascii="標楷體" w:eastAsia="標楷體" w:hAnsi="標楷體" w:hint="eastAsia"/>
          <w:sz w:val="28"/>
          <w:szCs w:val="28"/>
        </w:rPr>
        <w:t>不良後果時，經證明為廠商責任者，供貨廠商應負一切法律責任，並</w:t>
      </w:r>
      <w:r w:rsidR="001327CD" w:rsidRPr="003D3ED4">
        <w:rPr>
          <w:rFonts w:ascii="標楷體" w:eastAsia="標楷體" w:hAnsi="標楷體" w:hint="eastAsia"/>
          <w:sz w:val="28"/>
          <w:szCs w:val="28"/>
        </w:rPr>
        <w:t>不予發還</w:t>
      </w:r>
      <w:r w:rsidRPr="003D3ED4">
        <w:rPr>
          <w:rFonts w:ascii="標楷體" w:eastAsia="標楷體" w:hAnsi="標楷體" w:hint="eastAsia"/>
          <w:sz w:val="28"/>
          <w:szCs w:val="28"/>
        </w:rPr>
        <w:t>該類別履約保證金。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(三)履約期間廠商凡涉有合約書第</w:t>
      </w:r>
      <w:r w:rsidR="00C66229">
        <w:rPr>
          <w:rFonts w:ascii="標楷體" w:eastAsia="標楷體" w:hAnsi="標楷體" w:hint="eastAsia"/>
          <w:sz w:val="28"/>
          <w:szCs w:val="28"/>
        </w:rPr>
        <w:t>五</w:t>
      </w:r>
      <w:r w:rsidRPr="003D3ED4">
        <w:rPr>
          <w:rFonts w:ascii="標楷體" w:eastAsia="標楷體" w:hAnsi="標楷體" w:hint="eastAsia"/>
          <w:sz w:val="28"/>
          <w:szCs w:val="28"/>
        </w:rPr>
        <w:t>條、第</w:t>
      </w:r>
      <w:r w:rsidR="00C66229">
        <w:rPr>
          <w:rFonts w:ascii="標楷體" w:eastAsia="標楷體" w:hAnsi="標楷體" w:hint="eastAsia"/>
          <w:sz w:val="28"/>
          <w:szCs w:val="28"/>
        </w:rPr>
        <w:t>八</w:t>
      </w:r>
      <w:r w:rsidRPr="003D3ED4">
        <w:rPr>
          <w:rFonts w:ascii="標楷體" w:eastAsia="標楷體" w:hAnsi="標楷體" w:hint="eastAsia"/>
          <w:sz w:val="28"/>
          <w:szCs w:val="28"/>
        </w:rPr>
        <w:t>條及第</w:t>
      </w:r>
      <w:r w:rsidR="00C66229">
        <w:rPr>
          <w:rFonts w:ascii="標楷體" w:eastAsia="標楷體" w:hAnsi="標楷體" w:hint="eastAsia"/>
          <w:sz w:val="28"/>
          <w:szCs w:val="28"/>
        </w:rPr>
        <w:t>十</w:t>
      </w:r>
      <w:r w:rsidRPr="003D3ED4">
        <w:rPr>
          <w:rFonts w:ascii="標楷體" w:eastAsia="標楷體" w:hAnsi="標楷體" w:hint="eastAsia"/>
          <w:sz w:val="28"/>
          <w:szCs w:val="28"/>
        </w:rPr>
        <w:t>條之情形者，</w:t>
      </w:r>
      <w:r w:rsidR="00C66229">
        <w:rPr>
          <w:rFonts w:ascii="標楷體" w:eastAsia="標楷體" w:hAnsi="標楷體" w:hint="eastAsia"/>
          <w:sz w:val="28"/>
          <w:szCs w:val="28"/>
        </w:rPr>
        <w:t>2年內不得參加本社招標</w:t>
      </w:r>
      <w:r w:rsidRPr="003D3ED4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3D3ED4" w:rsidRDefault="00456A7C" w:rsidP="00E42D3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55C77">
        <w:rPr>
          <w:rFonts w:ascii="標楷體" w:eastAsia="標楷體" w:hAnsi="標楷體" w:hint="eastAsia"/>
          <w:sz w:val="28"/>
          <w:szCs w:val="28"/>
        </w:rPr>
        <w:t>三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、貨款給付方式：</w:t>
      </w:r>
    </w:p>
    <w:p w:rsidR="00073C28" w:rsidRPr="003D3ED4" w:rsidRDefault="00073C28" w:rsidP="00A45486">
      <w:pPr>
        <w:spacing w:line="44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(一)得標廠商應提供貨款指定金融機構、戶名、帳號及檢附存摺影本。</w:t>
      </w:r>
      <w:r w:rsidR="006C25C6">
        <w:rPr>
          <w:rFonts w:ascii="標楷體" w:eastAsia="標楷體" w:hAnsi="標楷體" w:hint="eastAsia"/>
          <w:sz w:val="28"/>
          <w:szCs w:val="28"/>
        </w:rPr>
        <w:t>（</w:t>
      </w:r>
      <w:r w:rsidRPr="003D3ED4">
        <w:rPr>
          <w:rFonts w:ascii="標楷體" w:eastAsia="標楷體" w:hAnsi="標楷體" w:hint="eastAsia"/>
          <w:sz w:val="28"/>
          <w:szCs w:val="28"/>
        </w:rPr>
        <w:t>戶名以投標廠商本身存款戶為限</w:t>
      </w:r>
      <w:r w:rsidR="006C25C6">
        <w:rPr>
          <w:rFonts w:ascii="標楷體" w:eastAsia="標楷體" w:hAnsi="標楷體" w:hint="eastAsia"/>
          <w:sz w:val="28"/>
          <w:szCs w:val="28"/>
        </w:rPr>
        <w:t>）</w:t>
      </w:r>
    </w:p>
    <w:p w:rsidR="00073C28" w:rsidRPr="003D3ED4" w:rsidRDefault="00073C28" w:rsidP="00A45486">
      <w:pPr>
        <w:spacing w:line="44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lastRenderedPageBreak/>
        <w:t>(二)廠商進貨經</w:t>
      </w:r>
      <w:r w:rsidR="00D01182">
        <w:rPr>
          <w:rFonts w:ascii="標楷體" w:eastAsia="標楷體" w:hAnsi="標楷體" w:hint="eastAsia"/>
          <w:sz w:val="28"/>
          <w:szCs w:val="28"/>
        </w:rPr>
        <w:t>本社</w:t>
      </w:r>
      <w:r w:rsidRPr="003D3ED4">
        <w:rPr>
          <w:rFonts w:ascii="標楷體" w:eastAsia="標楷體" w:hAnsi="標楷體" w:hint="eastAsia"/>
          <w:sz w:val="28"/>
          <w:szCs w:val="28"/>
        </w:rPr>
        <w:t>理、監事</w:t>
      </w:r>
      <w:r w:rsidR="009002DF">
        <w:rPr>
          <w:rFonts w:ascii="標楷體" w:eastAsia="標楷體" w:hAnsi="標楷體" w:hint="eastAsia"/>
          <w:sz w:val="28"/>
          <w:szCs w:val="28"/>
        </w:rPr>
        <w:t>驗</w:t>
      </w:r>
      <w:r w:rsidRPr="003D3ED4">
        <w:rPr>
          <w:rFonts w:ascii="標楷體" w:eastAsia="標楷體" w:hAnsi="標楷體" w:hint="eastAsia"/>
          <w:sz w:val="28"/>
          <w:szCs w:val="28"/>
        </w:rPr>
        <w:t>收後，於</w:t>
      </w:r>
      <w:r w:rsidR="00876B1D" w:rsidRPr="003D3ED4">
        <w:rPr>
          <w:rFonts w:ascii="標楷體" w:eastAsia="標楷體" w:hAnsi="標楷體" w:hint="eastAsia"/>
          <w:sz w:val="28"/>
          <w:szCs w:val="28"/>
        </w:rPr>
        <w:t>翌</w:t>
      </w:r>
      <w:r w:rsidRPr="003D3ED4">
        <w:rPr>
          <w:rFonts w:ascii="標楷體" w:eastAsia="標楷體" w:hAnsi="標楷體" w:hint="eastAsia"/>
          <w:sz w:val="28"/>
          <w:szCs w:val="28"/>
        </w:rPr>
        <w:t>月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20</w:t>
      </w:r>
      <w:r w:rsidR="006C25C6">
        <w:rPr>
          <w:rFonts w:ascii="標楷體" w:eastAsia="標楷體" w:hAnsi="標楷體" w:hint="eastAsia"/>
          <w:sz w:val="28"/>
          <w:szCs w:val="28"/>
        </w:rPr>
        <w:t>日前匯入廠商指定之帳戶。（匯款手續費用由貨款中扣除）</w:t>
      </w:r>
    </w:p>
    <w:p w:rsidR="00073C28" w:rsidRPr="003D3ED4" w:rsidRDefault="00456A7C" w:rsidP="00E42D3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55C77">
        <w:rPr>
          <w:rFonts w:ascii="標楷體" w:eastAsia="標楷體" w:hAnsi="標楷體" w:hint="eastAsia"/>
          <w:sz w:val="28"/>
          <w:szCs w:val="28"/>
        </w:rPr>
        <w:t>四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073C28" w:rsidRPr="003D3ED4" w:rsidRDefault="00073C28" w:rsidP="003A13E9">
      <w:pPr>
        <w:spacing w:line="44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(一)投標廠商應為公司負責人，如負責人未能到場參加開標者，應由廠商授權代表人，持授權書參與投標，且至多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2</w:t>
      </w:r>
      <w:r w:rsidRPr="003D3ED4">
        <w:rPr>
          <w:rFonts w:ascii="標楷體" w:eastAsia="標楷體" w:hAnsi="標楷體" w:hint="eastAsia"/>
          <w:sz w:val="28"/>
          <w:szCs w:val="28"/>
        </w:rPr>
        <w:t>人至會場參與開標。</w:t>
      </w:r>
    </w:p>
    <w:p w:rsidR="00073C28" w:rsidRPr="003D3ED4" w:rsidRDefault="00073C28" w:rsidP="00A45486">
      <w:pPr>
        <w:spacing w:line="44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(二)凡有</w:t>
      </w:r>
      <w:r w:rsidR="009002DF">
        <w:rPr>
          <w:rFonts w:ascii="標楷體" w:eastAsia="標楷體" w:hAnsi="標楷體" w:hint="eastAsia"/>
          <w:sz w:val="28"/>
          <w:szCs w:val="28"/>
        </w:rPr>
        <w:t>下</w:t>
      </w:r>
      <w:r w:rsidRPr="003D3ED4">
        <w:rPr>
          <w:rFonts w:ascii="標楷體" w:eastAsia="標楷體" w:hAnsi="標楷體" w:hint="eastAsia"/>
          <w:sz w:val="28"/>
          <w:szCs w:val="28"/>
        </w:rPr>
        <w:t>列情形之一者，其所投標</w:t>
      </w:r>
      <w:r w:rsidR="00C66229">
        <w:rPr>
          <w:rFonts w:ascii="標楷體" w:eastAsia="標楷體" w:hAnsi="標楷體" w:hint="eastAsia"/>
          <w:sz w:val="28"/>
          <w:szCs w:val="28"/>
        </w:rPr>
        <w:t>文件</w:t>
      </w:r>
      <w:r w:rsidRPr="003D3ED4">
        <w:rPr>
          <w:rFonts w:ascii="標楷體" w:eastAsia="標楷體" w:hAnsi="標楷體" w:hint="eastAsia"/>
          <w:sz w:val="28"/>
          <w:szCs w:val="28"/>
        </w:rPr>
        <w:t>視為無效標：</w:t>
      </w:r>
    </w:p>
    <w:p w:rsidR="00073C28" w:rsidRPr="003D3ED4" w:rsidRDefault="00E31DE2" w:rsidP="006C25C6">
      <w:pPr>
        <w:spacing w:line="44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EE1D75" w:rsidRPr="003D3ED4">
        <w:rPr>
          <w:rFonts w:ascii="標楷體" w:eastAsia="標楷體" w:hAnsi="標楷體" w:hint="eastAsia"/>
          <w:sz w:val="28"/>
          <w:szCs w:val="28"/>
        </w:rPr>
        <w:t>.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廠商未於投標期內將</w:t>
      </w:r>
      <w:r w:rsidR="00C66229" w:rsidRPr="003D3ED4">
        <w:rPr>
          <w:rFonts w:ascii="標楷體" w:eastAsia="標楷體" w:hAnsi="標楷體" w:hint="eastAsia"/>
          <w:sz w:val="28"/>
          <w:szCs w:val="28"/>
        </w:rPr>
        <w:t>投標</w:t>
      </w:r>
      <w:r w:rsidR="00C66229">
        <w:rPr>
          <w:rFonts w:ascii="標楷體" w:eastAsia="標楷體" w:hAnsi="標楷體" w:hint="eastAsia"/>
          <w:sz w:val="28"/>
          <w:szCs w:val="28"/>
        </w:rPr>
        <w:t>文件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寄(送)達者</w:t>
      </w:r>
      <w:r w:rsidR="006F1FBB">
        <w:rPr>
          <w:rFonts w:ascii="標楷體" w:eastAsia="標楷體" w:hAnsi="標楷體" w:hint="eastAsia"/>
          <w:sz w:val="28"/>
          <w:szCs w:val="28"/>
        </w:rPr>
        <w:t>或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未依招標文件之規定投標者。</w:t>
      </w:r>
    </w:p>
    <w:p w:rsidR="00073C28" w:rsidRPr="003D3ED4" w:rsidRDefault="00E31DE2" w:rsidP="006C25C6">
      <w:pPr>
        <w:spacing w:line="44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E1D75" w:rsidRPr="003D3ED4">
        <w:rPr>
          <w:rFonts w:ascii="標楷體" w:eastAsia="標楷體" w:hAnsi="標楷體" w:hint="eastAsia"/>
          <w:sz w:val="28"/>
          <w:szCs w:val="28"/>
        </w:rPr>
        <w:t>.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比價單未蓋妥商號</w:t>
      </w:r>
      <w:r w:rsidR="009002DF">
        <w:rPr>
          <w:rFonts w:ascii="標楷體" w:eastAsia="標楷體" w:hAnsi="標楷體" w:hint="eastAsia"/>
          <w:sz w:val="28"/>
          <w:szCs w:val="28"/>
        </w:rPr>
        <w:t>、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字跡模糊無法辨識</w:t>
      </w:r>
      <w:r w:rsidR="009002DF">
        <w:rPr>
          <w:rFonts w:ascii="標楷體" w:eastAsia="標楷體" w:hAnsi="標楷體" w:hint="eastAsia"/>
          <w:sz w:val="28"/>
          <w:szCs w:val="28"/>
        </w:rPr>
        <w:t>、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塗改未加蓋印章</w:t>
      </w:r>
      <w:r w:rsidR="009002DF">
        <w:rPr>
          <w:rFonts w:ascii="標楷體" w:eastAsia="標楷體" w:hAnsi="標楷體" w:hint="eastAsia"/>
          <w:sz w:val="28"/>
          <w:szCs w:val="28"/>
        </w:rPr>
        <w:t>、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用鉛筆書寫或影印者。</w:t>
      </w:r>
    </w:p>
    <w:p w:rsidR="00073C28" w:rsidRPr="003D3ED4" w:rsidRDefault="00E31DE2" w:rsidP="006C25C6">
      <w:pPr>
        <w:spacing w:line="44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E1D75" w:rsidRPr="003D3ED4">
        <w:rPr>
          <w:rFonts w:ascii="標楷體" w:eastAsia="標楷體" w:hAnsi="標楷體" w:hint="eastAsia"/>
          <w:sz w:val="28"/>
          <w:szCs w:val="28"/>
        </w:rPr>
        <w:t>.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標函內</w:t>
      </w:r>
      <w:r w:rsidR="009002DF">
        <w:rPr>
          <w:rFonts w:ascii="標楷體" w:eastAsia="標楷體" w:hAnsi="標楷體" w:hint="eastAsia"/>
          <w:sz w:val="28"/>
          <w:szCs w:val="28"/>
        </w:rPr>
        <w:t>未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附證件或資料不齊全者。</w:t>
      </w:r>
    </w:p>
    <w:p w:rsidR="00073C28" w:rsidRPr="003D3ED4" w:rsidRDefault="00E31DE2" w:rsidP="006C25C6">
      <w:pPr>
        <w:spacing w:line="44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E1D75" w:rsidRPr="003D3ED4">
        <w:rPr>
          <w:rFonts w:ascii="標楷體" w:eastAsia="標楷體" w:hAnsi="標楷體" w:hint="eastAsia"/>
          <w:sz w:val="28"/>
          <w:szCs w:val="28"/>
        </w:rPr>
        <w:t>.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影響採購公正</w:t>
      </w:r>
      <w:r w:rsidR="009002DF">
        <w:rPr>
          <w:rFonts w:ascii="標楷體" w:eastAsia="標楷體" w:hAnsi="標楷體" w:hint="eastAsia"/>
          <w:sz w:val="28"/>
          <w:szCs w:val="28"/>
        </w:rPr>
        <w:t>或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違反法令行為者。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(三)比價廠商應事前詳加研究，依規格、型號等估算材料、工資、搬運等費用，將單價列於比價表內，倘因疏失而有錯誤，事後不得提出任何要求。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(四)開標時請攜帶與比價表同一印章及證明文件正本校核備用。</w:t>
      </w:r>
    </w:p>
    <w:p w:rsidR="00073C28" w:rsidRPr="003D3ED4" w:rsidRDefault="00073C28" w:rsidP="008A313A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(五)</w:t>
      </w:r>
      <w:r w:rsidR="00E14939" w:rsidRPr="003D3ED4">
        <w:rPr>
          <w:rFonts w:ascii="標楷體" w:eastAsia="標楷體" w:hAnsi="標楷體" w:hint="eastAsia"/>
          <w:sz w:val="28"/>
          <w:szCs w:val="28"/>
          <w:shd w:val="clear" w:color="auto" w:fill="FFFFFF"/>
        </w:rPr>
        <w:t>投標廠商經投標後不得申請放棄，倘廠商放棄，無論得標與否，押標金或履約保證金金額不予發還。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(經開標結果廠商有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2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家以上或再次比價</w:t>
      </w:r>
      <w:r w:rsidR="00EC2586">
        <w:rPr>
          <w:rFonts w:ascii="標楷體" w:eastAsia="標楷體" w:hAnsi="標楷體" w:hint="eastAsia"/>
          <w:sz w:val="28"/>
          <w:szCs w:val="28"/>
        </w:rPr>
        <w:t>報</w:t>
      </w:r>
      <w:r w:rsidR="006F1FBB">
        <w:rPr>
          <w:rFonts w:ascii="標楷體" w:eastAsia="標楷體" w:hAnsi="標楷體" w:hint="eastAsia"/>
          <w:sz w:val="28"/>
          <w:szCs w:val="28"/>
        </w:rPr>
        <w:t>價相同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不在此限)。</w:t>
      </w:r>
    </w:p>
    <w:p w:rsidR="00073C28" w:rsidRPr="003D3ED4" w:rsidRDefault="00E31DE2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(六)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各類廠商所提供比對之樣品，於開標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3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日內至</w:t>
      </w:r>
      <w:r w:rsidR="001253EF" w:rsidRPr="003D3ED4">
        <w:rPr>
          <w:rFonts w:ascii="標楷體" w:eastAsia="標楷體" w:hAnsi="標楷體" w:hint="eastAsia"/>
          <w:sz w:val="28"/>
          <w:szCs w:val="28"/>
        </w:rPr>
        <w:t>本監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領回，逾期不負保管之責，得標品項樣品</w:t>
      </w:r>
      <w:r w:rsidR="00C66229">
        <w:rPr>
          <w:rFonts w:ascii="標楷體" w:eastAsia="標楷體" w:hAnsi="標楷體" w:hint="eastAsia"/>
          <w:sz w:val="28"/>
          <w:szCs w:val="28"/>
        </w:rPr>
        <w:t>應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留存</w:t>
      </w:r>
      <w:r w:rsidR="008A313A">
        <w:rPr>
          <w:rFonts w:ascii="標楷體" w:eastAsia="標楷體" w:hAnsi="標楷體" w:hint="eastAsia"/>
          <w:sz w:val="28"/>
          <w:szCs w:val="28"/>
        </w:rPr>
        <w:t>備查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3D3ED4" w:rsidRDefault="00E31DE2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(七)</w:t>
      </w:r>
      <w:r w:rsidR="008A313A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本投標須知於訂約時亦作為</w:t>
      </w:r>
      <w:r w:rsidR="008A313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合</w:t>
      </w:r>
      <w:r w:rsidR="008A313A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約附件之一，其效力視同</w:t>
      </w:r>
      <w:r w:rsidR="008A313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合</w:t>
      </w:r>
      <w:r w:rsidR="008A313A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約。</w:t>
      </w:r>
    </w:p>
    <w:p w:rsidR="00073C28" w:rsidRPr="003D3ED4" w:rsidRDefault="00E31DE2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(八)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本須知若有未盡事宜，悉依政府各相關法令辦理，</w:t>
      </w:r>
      <w:r w:rsidR="008A313A">
        <w:rPr>
          <w:rFonts w:ascii="標楷體" w:eastAsia="標楷體" w:hAnsi="標楷體" w:hint="eastAsia"/>
          <w:sz w:val="28"/>
          <w:szCs w:val="28"/>
        </w:rPr>
        <w:t>必要時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並得於開標時臨時補充說明。</w:t>
      </w:r>
    </w:p>
    <w:p w:rsidR="00073C28" w:rsidRPr="003D3ED4" w:rsidRDefault="00E31DE2" w:rsidP="00B876BE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(九)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得標廠商於訂約時應提出統一發票購置證明（每月供貨金額未逾</w:t>
      </w:r>
      <w:r w:rsidR="0022373F">
        <w:rPr>
          <w:rFonts w:ascii="標楷體" w:eastAsia="標楷體" w:hAnsi="標楷體" w:hint="eastAsia"/>
          <w:sz w:val="28"/>
          <w:szCs w:val="28"/>
        </w:rPr>
        <w:t>新臺幣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20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萬元，使用「免用統一發票收據」者，需附政府機關申請核發之</w:t>
      </w:r>
      <w:r w:rsidR="00C66229">
        <w:rPr>
          <w:rFonts w:ascii="標楷體" w:eastAsia="標楷體" w:hAnsi="標楷體" w:hint="eastAsia"/>
          <w:sz w:val="28"/>
          <w:szCs w:val="28"/>
        </w:rPr>
        <w:t>證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明文件），並於得標之日起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7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日內完成訂約手績，未完成訂約者視同放棄並沒收其押標金。</w:t>
      </w:r>
    </w:p>
    <w:p w:rsidR="00876B1D" w:rsidRPr="003D3ED4" w:rsidRDefault="00E31DE2" w:rsidP="00B876BE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(十)</w:t>
      </w:r>
      <w:r w:rsidR="007D0091" w:rsidRPr="003D3ED4">
        <w:rPr>
          <w:rFonts w:ascii="標楷體" w:eastAsia="標楷體" w:hAnsi="標楷體" w:hint="eastAsia"/>
          <w:sz w:val="28"/>
          <w:szCs w:val="28"/>
        </w:rPr>
        <w:t>得標廠商如為經銷商或代理商，在簽約供貨前須提出原廠</w:t>
      </w:r>
      <w:r w:rsidR="00C66229">
        <w:rPr>
          <w:rFonts w:ascii="標楷體" w:eastAsia="標楷體" w:hAnsi="標楷體" w:hint="eastAsia"/>
          <w:sz w:val="28"/>
          <w:szCs w:val="28"/>
        </w:rPr>
        <w:t>證</w:t>
      </w:r>
      <w:r w:rsidR="007D0091" w:rsidRPr="003D3ED4">
        <w:rPr>
          <w:rFonts w:ascii="標楷體" w:eastAsia="標楷體" w:hAnsi="標楷體" w:hint="eastAsia"/>
          <w:sz w:val="28"/>
          <w:szCs w:val="28"/>
        </w:rPr>
        <w:t>明、經銷</w:t>
      </w:r>
      <w:r w:rsidR="00C66229">
        <w:rPr>
          <w:rFonts w:ascii="標楷體" w:eastAsia="標楷體" w:hAnsi="標楷體" w:hint="eastAsia"/>
          <w:sz w:val="28"/>
          <w:szCs w:val="28"/>
        </w:rPr>
        <w:t>證</w:t>
      </w:r>
      <w:r w:rsidR="007D0091" w:rsidRPr="003D3ED4">
        <w:rPr>
          <w:rFonts w:ascii="標楷體" w:eastAsia="標楷體" w:hAnsi="標楷體" w:hint="eastAsia"/>
          <w:sz w:val="28"/>
          <w:szCs w:val="28"/>
        </w:rPr>
        <w:t>明或其他足資證明之文件，以供查驗，如無法提出前述文件者，視同棄權，由次低標遞補。</w:t>
      </w:r>
    </w:p>
    <w:p w:rsidR="009B7A27" w:rsidRDefault="00E31DE2" w:rsidP="00B876BE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(十一)</w:t>
      </w:r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投標</w:t>
      </w:r>
      <w:r w:rsidR="007D0091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廠</w:t>
      </w:r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商於投標前應自行詳閱各項文件，如有疑問應於截標前提出，其疑義以本社解釋為準。本投標須知如有未盡事宜，得於截標前臨時宣</w:t>
      </w:r>
      <w:r w:rsidR="00C66229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布</w:t>
      </w:r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之。</w:t>
      </w:r>
    </w:p>
    <w:p w:rsidR="00C66229" w:rsidRDefault="00E31DE2" w:rsidP="00382599">
      <w:pPr>
        <w:spacing w:line="440" w:lineRule="exact"/>
        <w:ind w:leftChars="100" w:left="1147" w:hanging="907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lastRenderedPageBreak/>
        <w:t>(十二)</w:t>
      </w:r>
      <w:r w:rsidR="00C774F1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如有疑問請逕向本社</w:t>
      </w:r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幹事</w:t>
      </w:r>
      <w:r w:rsidR="00600A65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葉慶仁</w:t>
      </w:r>
      <w:r w:rsidR="007D0091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查詢，聯絡電話</w:t>
      </w:r>
      <w:r w:rsidR="00C66229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如下:</w:t>
      </w:r>
    </w:p>
    <w:p w:rsidR="008A313A" w:rsidRPr="00037CCC" w:rsidRDefault="00037CCC" w:rsidP="002B177D">
      <w:pPr>
        <w:spacing w:line="440" w:lineRule="exact"/>
        <w:ind w:leftChars="400" w:left="960" w:firstLineChars="50" w:firstLine="140"/>
        <w:rPr>
          <w:rFonts w:ascii="標楷體" w:eastAsia="標楷體" w:hAnsi="標楷體"/>
          <w:sz w:val="28"/>
          <w:szCs w:val="28"/>
        </w:rPr>
      </w:pPr>
      <w:r w:rsidRPr="00037CCC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(03)8703914</w:t>
      </w:r>
      <w:r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轉</w:t>
      </w:r>
      <w:r w:rsidR="003F3B48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521</w:t>
      </w:r>
      <w:r w:rsidR="007D0091" w:rsidRPr="00037CCC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。</w:t>
      </w:r>
    </w:p>
    <w:p w:rsidR="003D3ED4" w:rsidRPr="003D3ED4" w:rsidRDefault="00E31DE2" w:rsidP="00037CCC">
      <w:pPr>
        <w:pStyle w:val="Default"/>
        <w:spacing w:line="400" w:lineRule="exact"/>
        <w:ind w:leftChars="117" w:left="987" w:hangingChars="252" w:hanging="706"/>
        <w:rPr>
          <w:rFonts w:hAnsi="標楷體"/>
          <w:sz w:val="28"/>
          <w:szCs w:val="28"/>
        </w:rPr>
      </w:pPr>
      <w:r w:rsidRPr="003D3ED4">
        <w:rPr>
          <w:rFonts w:hAnsi="標楷體" w:hint="eastAsia"/>
          <w:sz w:val="28"/>
          <w:szCs w:val="28"/>
        </w:rPr>
        <w:t>(十三</w:t>
      </w:r>
      <w:r w:rsidR="00646A65">
        <w:rPr>
          <w:rFonts w:hAnsi="標楷體" w:hint="eastAsia"/>
          <w:sz w:val="28"/>
          <w:szCs w:val="28"/>
        </w:rPr>
        <w:t>)</w:t>
      </w:r>
      <w:r w:rsidR="003D3ED4" w:rsidRPr="003D3ED4">
        <w:rPr>
          <w:rFonts w:hAnsi="標楷體" w:hint="eastAsia"/>
          <w:sz w:val="28"/>
          <w:szCs w:val="28"/>
        </w:rPr>
        <w:t>受理廠商檢舉之連絡電話、傳真及地址與法務部調查局及機關所在地之調查站處（站、組）檢舉電話及信箱：</w:t>
      </w:r>
    </w:p>
    <w:p w:rsidR="003D3ED4" w:rsidRPr="003D3ED4" w:rsidRDefault="003D3ED4" w:rsidP="008A313A">
      <w:pPr>
        <w:pStyle w:val="Default"/>
        <w:spacing w:line="400" w:lineRule="exact"/>
        <w:ind w:leftChars="295" w:left="991" w:hangingChars="101" w:hanging="283"/>
        <w:rPr>
          <w:rFonts w:hAnsi="標楷體"/>
          <w:sz w:val="28"/>
          <w:szCs w:val="28"/>
        </w:rPr>
      </w:pPr>
      <w:r w:rsidRPr="003D3ED4">
        <w:rPr>
          <w:rFonts w:hAnsi="標楷體" w:hint="eastAsia"/>
          <w:sz w:val="28"/>
          <w:szCs w:val="28"/>
        </w:rPr>
        <w:t>1.法務部採購稽核小組，電話：</w:t>
      </w:r>
      <w:r w:rsidRPr="003D3ED4">
        <w:rPr>
          <w:rFonts w:hAnsi="標楷體"/>
          <w:sz w:val="28"/>
          <w:szCs w:val="28"/>
        </w:rPr>
        <w:t>02-23705840</w:t>
      </w:r>
      <w:r w:rsidRPr="003D3ED4">
        <w:rPr>
          <w:rFonts w:hAnsi="標楷體" w:hint="eastAsia"/>
          <w:sz w:val="28"/>
          <w:szCs w:val="28"/>
        </w:rPr>
        <w:t>，傳真：</w:t>
      </w:r>
      <w:r w:rsidRPr="003D3ED4">
        <w:rPr>
          <w:rFonts w:hAnsi="標楷體"/>
          <w:sz w:val="28"/>
          <w:szCs w:val="28"/>
        </w:rPr>
        <w:t xml:space="preserve">02-23896249 </w:t>
      </w:r>
      <w:r w:rsidRPr="003D3ED4">
        <w:rPr>
          <w:rFonts w:hAnsi="標楷體" w:hint="eastAsia"/>
          <w:sz w:val="28"/>
          <w:szCs w:val="28"/>
        </w:rPr>
        <w:t>地址：臺北市重慶南路一段</w:t>
      </w:r>
      <w:r w:rsidRPr="003D3ED4">
        <w:rPr>
          <w:rFonts w:hAnsi="標楷體"/>
          <w:sz w:val="28"/>
          <w:szCs w:val="28"/>
        </w:rPr>
        <w:t>130</w:t>
      </w:r>
      <w:r w:rsidRPr="003D3ED4">
        <w:rPr>
          <w:rFonts w:hAnsi="標楷體" w:hint="eastAsia"/>
          <w:sz w:val="28"/>
          <w:szCs w:val="28"/>
        </w:rPr>
        <w:t>號。</w:t>
      </w:r>
    </w:p>
    <w:p w:rsidR="003D3ED4" w:rsidRPr="003D3ED4" w:rsidRDefault="003D3ED4" w:rsidP="008A313A">
      <w:pPr>
        <w:pStyle w:val="Default"/>
        <w:spacing w:line="400" w:lineRule="exact"/>
        <w:ind w:leftChars="295" w:left="991" w:hangingChars="101" w:hanging="283"/>
        <w:rPr>
          <w:rFonts w:hAnsi="標楷體"/>
          <w:sz w:val="28"/>
          <w:szCs w:val="28"/>
        </w:rPr>
      </w:pPr>
      <w:r w:rsidRPr="003D3ED4">
        <w:rPr>
          <w:rFonts w:hAnsi="標楷體" w:hint="eastAsia"/>
          <w:sz w:val="28"/>
          <w:szCs w:val="28"/>
        </w:rPr>
        <w:t>2.法務部調查局，檢舉電話：</w:t>
      </w:r>
      <w:r w:rsidRPr="003D3ED4">
        <w:rPr>
          <w:rFonts w:hAnsi="標楷體"/>
          <w:sz w:val="28"/>
          <w:szCs w:val="28"/>
        </w:rPr>
        <w:t>02-29177777</w:t>
      </w:r>
      <w:r w:rsidRPr="003D3ED4">
        <w:rPr>
          <w:rFonts w:hAnsi="標楷體" w:hint="eastAsia"/>
          <w:sz w:val="28"/>
          <w:szCs w:val="28"/>
        </w:rPr>
        <w:t>，傳真</w:t>
      </w:r>
      <w:r w:rsidRPr="003D3ED4">
        <w:rPr>
          <w:rFonts w:hAnsi="標楷體"/>
          <w:sz w:val="28"/>
          <w:szCs w:val="28"/>
        </w:rPr>
        <w:t xml:space="preserve">02-29188888 </w:t>
      </w:r>
      <w:r w:rsidRPr="003D3ED4">
        <w:rPr>
          <w:rFonts w:hAnsi="標楷體" w:hint="eastAsia"/>
          <w:sz w:val="28"/>
          <w:szCs w:val="28"/>
        </w:rPr>
        <w:t>，檢舉信箱：新店郵政</w:t>
      </w:r>
      <w:r w:rsidRPr="003D3ED4">
        <w:rPr>
          <w:rFonts w:hAnsi="標楷體"/>
          <w:sz w:val="28"/>
          <w:szCs w:val="28"/>
        </w:rPr>
        <w:t>60000</w:t>
      </w:r>
      <w:r w:rsidRPr="003D3ED4">
        <w:rPr>
          <w:rFonts w:hAnsi="標楷體" w:hint="eastAsia"/>
          <w:sz w:val="28"/>
          <w:szCs w:val="28"/>
        </w:rPr>
        <w:t>號信箱。</w:t>
      </w:r>
    </w:p>
    <w:p w:rsidR="003D3ED4" w:rsidRPr="003D3ED4" w:rsidRDefault="003D3ED4" w:rsidP="008A313A">
      <w:pPr>
        <w:pStyle w:val="Default"/>
        <w:spacing w:line="400" w:lineRule="exact"/>
        <w:ind w:firstLineChars="253" w:firstLine="708"/>
        <w:rPr>
          <w:rFonts w:hAnsi="標楷體"/>
          <w:sz w:val="28"/>
          <w:szCs w:val="28"/>
        </w:rPr>
      </w:pPr>
      <w:r w:rsidRPr="003D3ED4">
        <w:rPr>
          <w:rFonts w:hAnsi="標楷體" w:hint="eastAsia"/>
          <w:sz w:val="28"/>
          <w:szCs w:val="28"/>
        </w:rPr>
        <w:t>3.花蓮縣調查站：檢舉信箱：花蓮郵政</w:t>
      </w:r>
      <w:r w:rsidRPr="003D3ED4">
        <w:rPr>
          <w:rFonts w:hAnsi="標楷體"/>
          <w:sz w:val="28"/>
          <w:szCs w:val="28"/>
        </w:rPr>
        <w:t>60000</w:t>
      </w:r>
      <w:r w:rsidRPr="003D3ED4">
        <w:rPr>
          <w:rFonts w:hAnsi="標楷體" w:hint="eastAsia"/>
          <w:sz w:val="28"/>
          <w:szCs w:val="28"/>
        </w:rPr>
        <w:t>號信箱，電話：</w:t>
      </w:r>
      <w:r w:rsidRPr="003D3ED4">
        <w:rPr>
          <w:rFonts w:hAnsi="標楷體"/>
          <w:sz w:val="28"/>
          <w:szCs w:val="28"/>
        </w:rPr>
        <w:t xml:space="preserve">03-8338888 </w:t>
      </w:r>
    </w:p>
    <w:p w:rsidR="003D3ED4" w:rsidRPr="003D3ED4" w:rsidRDefault="003D3ED4" w:rsidP="008A313A">
      <w:pPr>
        <w:pStyle w:val="Default"/>
        <w:spacing w:line="400" w:lineRule="exact"/>
        <w:ind w:firstLineChars="253" w:firstLine="708"/>
        <w:rPr>
          <w:rFonts w:hAnsi="標楷體"/>
          <w:sz w:val="28"/>
          <w:szCs w:val="28"/>
        </w:rPr>
      </w:pPr>
      <w:r w:rsidRPr="003D3ED4">
        <w:rPr>
          <w:rFonts w:hAnsi="標楷體" w:hint="eastAsia"/>
          <w:sz w:val="28"/>
          <w:szCs w:val="28"/>
        </w:rPr>
        <w:t>4.本監政風室：檢舉信箱：花蓮光復郵政</w:t>
      </w:r>
      <w:r w:rsidRPr="003D3ED4">
        <w:rPr>
          <w:rFonts w:hAnsi="標楷體"/>
          <w:sz w:val="28"/>
          <w:szCs w:val="28"/>
        </w:rPr>
        <w:t>72</w:t>
      </w:r>
      <w:r w:rsidRPr="003D3ED4">
        <w:rPr>
          <w:rFonts w:hAnsi="標楷體" w:hint="eastAsia"/>
          <w:sz w:val="28"/>
          <w:szCs w:val="28"/>
        </w:rPr>
        <w:t>號信箱，電話：</w:t>
      </w:r>
      <w:r w:rsidRPr="003D3ED4">
        <w:rPr>
          <w:rFonts w:hAnsi="標楷體"/>
          <w:sz w:val="28"/>
          <w:szCs w:val="28"/>
        </w:rPr>
        <w:t xml:space="preserve">03-8702901 </w:t>
      </w:r>
    </w:p>
    <w:p w:rsidR="003D3ED4" w:rsidRPr="003D3ED4" w:rsidRDefault="003D3ED4" w:rsidP="006C25C6">
      <w:pPr>
        <w:pStyle w:val="Default"/>
        <w:kinsoku w:val="0"/>
        <w:wordWrap w:val="0"/>
        <w:spacing w:line="400" w:lineRule="exact"/>
        <w:ind w:leftChars="295" w:left="991" w:hangingChars="101" w:hanging="283"/>
        <w:rPr>
          <w:rFonts w:hAnsi="標楷體"/>
          <w:sz w:val="28"/>
          <w:szCs w:val="28"/>
        </w:rPr>
      </w:pPr>
      <w:r w:rsidRPr="003D3ED4">
        <w:rPr>
          <w:rFonts w:hAnsi="標楷體" w:cs="Arial Unicode MS" w:hint="eastAsia"/>
          <w:sz w:val="28"/>
          <w:szCs w:val="28"/>
        </w:rPr>
        <w:t>5.</w:t>
      </w:r>
      <w:r w:rsidRPr="003D3ED4">
        <w:rPr>
          <w:rFonts w:hAnsi="標楷體" w:hint="eastAsia"/>
          <w:sz w:val="28"/>
          <w:szCs w:val="28"/>
        </w:rPr>
        <w:t>法務部廉政署受理檢舉電話：</w:t>
      </w:r>
      <w:r w:rsidRPr="003D3ED4">
        <w:rPr>
          <w:rFonts w:hAnsi="標楷體"/>
          <w:sz w:val="28"/>
          <w:szCs w:val="28"/>
        </w:rPr>
        <w:t>0800-286-586</w:t>
      </w:r>
      <w:r w:rsidRPr="003D3ED4">
        <w:rPr>
          <w:rFonts w:hAnsi="標楷體" w:hint="eastAsia"/>
          <w:sz w:val="28"/>
          <w:szCs w:val="28"/>
        </w:rPr>
        <w:t>；檢舉信箱：</w:t>
      </w:r>
      <w:r w:rsidR="00037CCC">
        <w:rPr>
          <w:rFonts w:hAnsi="標楷體" w:hint="eastAsia"/>
          <w:sz w:val="28"/>
          <w:szCs w:val="28"/>
        </w:rPr>
        <w:t>臺</w:t>
      </w:r>
      <w:r w:rsidRPr="003D3ED4">
        <w:rPr>
          <w:rFonts w:hAnsi="標楷體" w:hint="eastAsia"/>
          <w:sz w:val="28"/>
          <w:szCs w:val="28"/>
        </w:rPr>
        <w:t>北郵政</w:t>
      </w:r>
      <w:r w:rsidRPr="003D3ED4">
        <w:rPr>
          <w:rFonts w:hAnsi="標楷體"/>
          <w:sz w:val="28"/>
          <w:szCs w:val="28"/>
        </w:rPr>
        <w:t>14-153</w:t>
      </w:r>
      <w:r w:rsidRPr="003D3ED4">
        <w:rPr>
          <w:rFonts w:hAnsi="標楷體" w:hint="eastAsia"/>
          <w:sz w:val="28"/>
          <w:szCs w:val="28"/>
        </w:rPr>
        <w:t>號信箱；傳真檢舉專線：（</w:t>
      </w:r>
      <w:r w:rsidRPr="003D3ED4">
        <w:rPr>
          <w:rFonts w:hAnsi="標楷體"/>
          <w:sz w:val="28"/>
          <w:szCs w:val="28"/>
        </w:rPr>
        <w:t>02</w:t>
      </w:r>
      <w:r w:rsidRPr="003D3ED4">
        <w:rPr>
          <w:rFonts w:hAnsi="標楷體" w:hint="eastAsia"/>
          <w:sz w:val="28"/>
          <w:szCs w:val="28"/>
        </w:rPr>
        <w:t>）</w:t>
      </w:r>
      <w:r w:rsidRPr="003D3ED4">
        <w:rPr>
          <w:rFonts w:hAnsi="標楷體"/>
          <w:sz w:val="28"/>
          <w:szCs w:val="28"/>
        </w:rPr>
        <w:t>2562-1156</w:t>
      </w:r>
      <w:r w:rsidRPr="003D3ED4">
        <w:rPr>
          <w:rFonts w:hAnsi="標楷體" w:hint="eastAsia"/>
          <w:sz w:val="28"/>
          <w:szCs w:val="28"/>
        </w:rPr>
        <w:t>；電子郵件檢舉信箱：</w:t>
      </w:r>
      <w:r w:rsidRPr="003D3ED4">
        <w:rPr>
          <w:rFonts w:hAnsi="標楷體"/>
          <w:sz w:val="28"/>
          <w:szCs w:val="28"/>
        </w:rPr>
        <w:t>gechief-p@mail.moj.gov.tw</w:t>
      </w:r>
      <w:r w:rsidRPr="003D3ED4">
        <w:rPr>
          <w:rFonts w:hAnsi="標楷體" w:hint="eastAsia"/>
          <w:sz w:val="28"/>
          <w:szCs w:val="28"/>
        </w:rPr>
        <w:t>；</w:t>
      </w:r>
      <w:r w:rsidRPr="003D3ED4">
        <w:rPr>
          <w:rFonts w:hAnsi="標楷體"/>
          <w:sz w:val="28"/>
          <w:szCs w:val="28"/>
        </w:rPr>
        <w:t>24</w:t>
      </w:r>
      <w:r w:rsidRPr="003D3ED4">
        <w:rPr>
          <w:rFonts w:hAnsi="標楷體" w:hint="eastAsia"/>
          <w:sz w:val="28"/>
          <w:szCs w:val="28"/>
        </w:rPr>
        <w:t>小時檢舉中心地址：臺北市中山區松江路</w:t>
      </w:r>
      <w:r w:rsidRPr="003D3ED4">
        <w:rPr>
          <w:rFonts w:hAnsi="標楷體"/>
          <w:sz w:val="28"/>
          <w:szCs w:val="28"/>
        </w:rPr>
        <w:t>318</w:t>
      </w:r>
      <w:r w:rsidRPr="003D3ED4">
        <w:rPr>
          <w:rFonts w:hAnsi="標楷體" w:hint="eastAsia"/>
          <w:sz w:val="28"/>
          <w:szCs w:val="28"/>
        </w:rPr>
        <w:t>號</w:t>
      </w:r>
      <w:r w:rsidRPr="003D3ED4">
        <w:rPr>
          <w:rFonts w:hAnsi="標楷體"/>
          <w:sz w:val="28"/>
          <w:szCs w:val="28"/>
        </w:rPr>
        <w:t>5</w:t>
      </w:r>
      <w:r w:rsidRPr="003D3ED4">
        <w:rPr>
          <w:rFonts w:hAnsi="標楷體" w:hint="eastAsia"/>
          <w:sz w:val="28"/>
          <w:szCs w:val="28"/>
        </w:rPr>
        <w:t>樓。</w:t>
      </w:r>
    </w:p>
    <w:sectPr w:rsidR="003D3ED4" w:rsidRPr="003D3ED4" w:rsidSect="00012C5C">
      <w:footerReference w:type="default" r:id="rId7"/>
      <w:pgSz w:w="11907" w:h="16840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3B" w:rsidRDefault="000E3A3B" w:rsidP="00E14939">
      <w:r>
        <w:separator/>
      </w:r>
    </w:p>
  </w:endnote>
  <w:endnote w:type="continuationSeparator" w:id="0">
    <w:p w:rsidR="000E3A3B" w:rsidRDefault="000E3A3B" w:rsidP="00E1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黑">
    <w:charset w:val="88"/>
    <w:family w:val="modern"/>
    <w:pitch w:val="fixed"/>
    <w:sig w:usb0="00000001" w:usb1="08080000" w:usb2="00000010" w:usb3="00000000" w:csb0="00100000" w:csb1="00000000"/>
  </w:font>
  <w:font w:name="華康儷中黑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F9" w:rsidRDefault="00DA6A15">
    <w:pPr>
      <w:pStyle w:val="a7"/>
      <w:jc w:val="center"/>
    </w:pPr>
    <w:r>
      <w:fldChar w:fldCharType="begin"/>
    </w:r>
    <w:r w:rsidR="00D85C40">
      <w:instrText xml:space="preserve"> PAGE   \* MERGEFORMAT </w:instrText>
    </w:r>
    <w:r>
      <w:fldChar w:fldCharType="separate"/>
    </w:r>
    <w:r w:rsidR="0051638F" w:rsidRPr="0051638F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190BF9" w:rsidRDefault="00190B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3B" w:rsidRDefault="000E3A3B" w:rsidP="00E14939">
      <w:r>
        <w:separator/>
      </w:r>
    </w:p>
  </w:footnote>
  <w:footnote w:type="continuationSeparator" w:id="0">
    <w:p w:rsidR="000E3A3B" w:rsidRDefault="000E3A3B" w:rsidP="00E1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D99"/>
    <w:multiLevelType w:val="hybridMultilevel"/>
    <w:tmpl w:val="3BE41578"/>
    <w:lvl w:ilvl="0" w:tplc="763409F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21B54615"/>
    <w:multiLevelType w:val="hybridMultilevel"/>
    <w:tmpl w:val="DC9CD296"/>
    <w:lvl w:ilvl="0" w:tplc="4F7E228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E64109"/>
    <w:multiLevelType w:val="hybridMultilevel"/>
    <w:tmpl w:val="56C8B35A"/>
    <w:lvl w:ilvl="0" w:tplc="3BDE13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CF0D8B"/>
    <w:multiLevelType w:val="hybridMultilevel"/>
    <w:tmpl w:val="98022984"/>
    <w:lvl w:ilvl="0" w:tplc="FE5837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F54B98"/>
    <w:multiLevelType w:val="hybridMultilevel"/>
    <w:tmpl w:val="BCB6039E"/>
    <w:lvl w:ilvl="0" w:tplc="DDCEE86A">
      <w:start w:val="1"/>
      <w:numFmt w:val="taiwaneseCountingThousand"/>
      <w:lvlText w:val="（%1）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5" w15:restartNumberingAfterBreak="0">
    <w:nsid w:val="3ADA0FE0"/>
    <w:multiLevelType w:val="hybridMultilevel"/>
    <w:tmpl w:val="4BB013A0"/>
    <w:lvl w:ilvl="0" w:tplc="950EA6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華康儷粗黑" w:eastAsia="華康儷粗黑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F91F76"/>
    <w:multiLevelType w:val="hybridMultilevel"/>
    <w:tmpl w:val="A5D202B4"/>
    <w:lvl w:ilvl="0" w:tplc="E44262F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05C217B"/>
    <w:multiLevelType w:val="hybridMultilevel"/>
    <w:tmpl w:val="D0EA39BE"/>
    <w:lvl w:ilvl="0" w:tplc="04E2A7EE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 w15:restartNumberingAfterBreak="0">
    <w:nsid w:val="5671749A"/>
    <w:multiLevelType w:val="hybridMultilevel"/>
    <w:tmpl w:val="B1767074"/>
    <w:lvl w:ilvl="0" w:tplc="5656722E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9" w15:restartNumberingAfterBreak="0">
    <w:nsid w:val="5FD6631B"/>
    <w:multiLevelType w:val="hybridMultilevel"/>
    <w:tmpl w:val="26084BC2"/>
    <w:lvl w:ilvl="0" w:tplc="53B81FD8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0" w15:restartNumberingAfterBreak="0">
    <w:nsid w:val="67DE799F"/>
    <w:multiLevelType w:val="hybridMultilevel"/>
    <w:tmpl w:val="59C2F36C"/>
    <w:lvl w:ilvl="0" w:tplc="F0849206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435606B"/>
    <w:multiLevelType w:val="hybridMultilevel"/>
    <w:tmpl w:val="352081BA"/>
    <w:lvl w:ilvl="0" w:tplc="563CCE0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儷中黑" w:eastAsia="華康儷中黑" w:hint="eastAsia"/>
      </w:rPr>
    </w:lvl>
    <w:lvl w:ilvl="1" w:tplc="CB5C2D90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34F8831E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A9101A"/>
    <w:multiLevelType w:val="hybridMultilevel"/>
    <w:tmpl w:val="74C63E5E"/>
    <w:lvl w:ilvl="0" w:tplc="D0586DAC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36640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DBE"/>
    <w:rsid w:val="00002B21"/>
    <w:rsid w:val="00012C5C"/>
    <w:rsid w:val="000320E9"/>
    <w:rsid w:val="00035221"/>
    <w:rsid w:val="00035B2D"/>
    <w:rsid w:val="00036EBA"/>
    <w:rsid w:val="00037CCC"/>
    <w:rsid w:val="00050FEC"/>
    <w:rsid w:val="000511A4"/>
    <w:rsid w:val="000535B4"/>
    <w:rsid w:val="00066DBD"/>
    <w:rsid w:val="00073C28"/>
    <w:rsid w:val="0008251B"/>
    <w:rsid w:val="000A2A4B"/>
    <w:rsid w:val="000B0E97"/>
    <w:rsid w:val="000B6ECD"/>
    <w:rsid w:val="000D6920"/>
    <w:rsid w:val="000E3A3B"/>
    <w:rsid w:val="000F1FB3"/>
    <w:rsid w:val="000F41A2"/>
    <w:rsid w:val="001253EF"/>
    <w:rsid w:val="001327CD"/>
    <w:rsid w:val="00133D7A"/>
    <w:rsid w:val="00141EB6"/>
    <w:rsid w:val="00144A51"/>
    <w:rsid w:val="00166C0D"/>
    <w:rsid w:val="00167701"/>
    <w:rsid w:val="00176637"/>
    <w:rsid w:val="00190BF9"/>
    <w:rsid w:val="001963FE"/>
    <w:rsid w:val="001A42ED"/>
    <w:rsid w:val="001B1F1F"/>
    <w:rsid w:val="001C3073"/>
    <w:rsid w:val="001C5C1C"/>
    <w:rsid w:val="001E138B"/>
    <w:rsid w:val="002222C8"/>
    <w:rsid w:val="0022373F"/>
    <w:rsid w:val="0023691F"/>
    <w:rsid w:val="00236FF9"/>
    <w:rsid w:val="00246581"/>
    <w:rsid w:val="00251BA3"/>
    <w:rsid w:val="002B177D"/>
    <w:rsid w:val="002C261F"/>
    <w:rsid w:val="002D447A"/>
    <w:rsid w:val="002F1DBE"/>
    <w:rsid w:val="00303CD1"/>
    <w:rsid w:val="0032624B"/>
    <w:rsid w:val="00382599"/>
    <w:rsid w:val="00390822"/>
    <w:rsid w:val="003A13E9"/>
    <w:rsid w:val="003A17FD"/>
    <w:rsid w:val="003A2DFA"/>
    <w:rsid w:val="003B0CA5"/>
    <w:rsid w:val="003D259A"/>
    <w:rsid w:val="003D3ED4"/>
    <w:rsid w:val="003E18C9"/>
    <w:rsid w:val="003E602D"/>
    <w:rsid w:val="003F3B48"/>
    <w:rsid w:val="00402EAF"/>
    <w:rsid w:val="00407E68"/>
    <w:rsid w:val="00413914"/>
    <w:rsid w:val="00413F9D"/>
    <w:rsid w:val="00420909"/>
    <w:rsid w:val="004358CE"/>
    <w:rsid w:val="004464F4"/>
    <w:rsid w:val="00456A7C"/>
    <w:rsid w:val="00457CD9"/>
    <w:rsid w:val="00462C62"/>
    <w:rsid w:val="00467316"/>
    <w:rsid w:val="004748A7"/>
    <w:rsid w:val="00476736"/>
    <w:rsid w:val="00496D27"/>
    <w:rsid w:val="004B2B89"/>
    <w:rsid w:val="004E4EDC"/>
    <w:rsid w:val="004F2041"/>
    <w:rsid w:val="00504830"/>
    <w:rsid w:val="0051638F"/>
    <w:rsid w:val="00522C81"/>
    <w:rsid w:val="00532654"/>
    <w:rsid w:val="00535BC3"/>
    <w:rsid w:val="00536BF6"/>
    <w:rsid w:val="00545D35"/>
    <w:rsid w:val="00577D98"/>
    <w:rsid w:val="00584472"/>
    <w:rsid w:val="005867A0"/>
    <w:rsid w:val="00587475"/>
    <w:rsid w:val="005A6A55"/>
    <w:rsid w:val="005B7C4B"/>
    <w:rsid w:val="005E16CD"/>
    <w:rsid w:val="005E2A5C"/>
    <w:rsid w:val="005E53BD"/>
    <w:rsid w:val="00600A65"/>
    <w:rsid w:val="00605585"/>
    <w:rsid w:val="006114C2"/>
    <w:rsid w:val="00612FD8"/>
    <w:rsid w:val="00617C1C"/>
    <w:rsid w:val="0063163A"/>
    <w:rsid w:val="00633CBC"/>
    <w:rsid w:val="00635A55"/>
    <w:rsid w:val="00641082"/>
    <w:rsid w:val="00643C6F"/>
    <w:rsid w:val="00646A65"/>
    <w:rsid w:val="006511DF"/>
    <w:rsid w:val="00661354"/>
    <w:rsid w:val="00672C8E"/>
    <w:rsid w:val="00690567"/>
    <w:rsid w:val="006A05C4"/>
    <w:rsid w:val="006A3E76"/>
    <w:rsid w:val="006A5D2A"/>
    <w:rsid w:val="006A6A3B"/>
    <w:rsid w:val="006B495B"/>
    <w:rsid w:val="006C25C6"/>
    <w:rsid w:val="006F1FBB"/>
    <w:rsid w:val="00704F21"/>
    <w:rsid w:val="00712065"/>
    <w:rsid w:val="00712A97"/>
    <w:rsid w:val="00720D30"/>
    <w:rsid w:val="00764863"/>
    <w:rsid w:val="0077364C"/>
    <w:rsid w:val="0077415E"/>
    <w:rsid w:val="007A2F8F"/>
    <w:rsid w:val="007D0091"/>
    <w:rsid w:val="007F5FED"/>
    <w:rsid w:val="008121F9"/>
    <w:rsid w:val="00815AD0"/>
    <w:rsid w:val="00823974"/>
    <w:rsid w:val="00826A89"/>
    <w:rsid w:val="008405C5"/>
    <w:rsid w:val="008429B5"/>
    <w:rsid w:val="00850F1C"/>
    <w:rsid w:val="0085191C"/>
    <w:rsid w:val="00873800"/>
    <w:rsid w:val="00876B1D"/>
    <w:rsid w:val="00880836"/>
    <w:rsid w:val="00892962"/>
    <w:rsid w:val="008A313A"/>
    <w:rsid w:val="008D4F14"/>
    <w:rsid w:val="008E2CF1"/>
    <w:rsid w:val="008E747B"/>
    <w:rsid w:val="009002DF"/>
    <w:rsid w:val="009141B3"/>
    <w:rsid w:val="0093047C"/>
    <w:rsid w:val="0093047E"/>
    <w:rsid w:val="00945E46"/>
    <w:rsid w:val="0095607E"/>
    <w:rsid w:val="00956E69"/>
    <w:rsid w:val="009574D7"/>
    <w:rsid w:val="0099701B"/>
    <w:rsid w:val="009A02AA"/>
    <w:rsid w:val="009A0705"/>
    <w:rsid w:val="009A40A6"/>
    <w:rsid w:val="009A5B57"/>
    <w:rsid w:val="009A7DDA"/>
    <w:rsid w:val="009B7A27"/>
    <w:rsid w:val="009F638E"/>
    <w:rsid w:val="00A17A32"/>
    <w:rsid w:val="00A227A2"/>
    <w:rsid w:val="00A45486"/>
    <w:rsid w:val="00A65648"/>
    <w:rsid w:val="00A65902"/>
    <w:rsid w:val="00A872B8"/>
    <w:rsid w:val="00A950EE"/>
    <w:rsid w:val="00AA7C70"/>
    <w:rsid w:val="00AC1400"/>
    <w:rsid w:val="00AD4D2B"/>
    <w:rsid w:val="00AF7239"/>
    <w:rsid w:val="00B21BD8"/>
    <w:rsid w:val="00B25FAE"/>
    <w:rsid w:val="00B32B70"/>
    <w:rsid w:val="00B35E53"/>
    <w:rsid w:val="00B52541"/>
    <w:rsid w:val="00B52945"/>
    <w:rsid w:val="00B66184"/>
    <w:rsid w:val="00B73EEA"/>
    <w:rsid w:val="00B75D8F"/>
    <w:rsid w:val="00B876BE"/>
    <w:rsid w:val="00BA4F57"/>
    <w:rsid w:val="00BA58F2"/>
    <w:rsid w:val="00BC287C"/>
    <w:rsid w:val="00BC77EE"/>
    <w:rsid w:val="00BD4CB1"/>
    <w:rsid w:val="00BF2088"/>
    <w:rsid w:val="00BF7216"/>
    <w:rsid w:val="00C05AE0"/>
    <w:rsid w:val="00C34465"/>
    <w:rsid w:val="00C420A0"/>
    <w:rsid w:val="00C437F7"/>
    <w:rsid w:val="00C6456D"/>
    <w:rsid w:val="00C656A5"/>
    <w:rsid w:val="00C66229"/>
    <w:rsid w:val="00C774F1"/>
    <w:rsid w:val="00C81415"/>
    <w:rsid w:val="00C93A00"/>
    <w:rsid w:val="00C970F8"/>
    <w:rsid w:val="00CB2237"/>
    <w:rsid w:val="00CD0086"/>
    <w:rsid w:val="00CE4503"/>
    <w:rsid w:val="00D01182"/>
    <w:rsid w:val="00D24B03"/>
    <w:rsid w:val="00D36A51"/>
    <w:rsid w:val="00D44E04"/>
    <w:rsid w:val="00D521D4"/>
    <w:rsid w:val="00D55C77"/>
    <w:rsid w:val="00D6489F"/>
    <w:rsid w:val="00D85C40"/>
    <w:rsid w:val="00DA5556"/>
    <w:rsid w:val="00DA6A15"/>
    <w:rsid w:val="00DE27DF"/>
    <w:rsid w:val="00E01F55"/>
    <w:rsid w:val="00E12FDA"/>
    <w:rsid w:val="00E14939"/>
    <w:rsid w:val="00E20CD4"/>
    <w:rsid w:val="00E31DE2"/>
    <w:rsid w:val="00E32F7C"/>
    <w:rsid w:val="00E3761A"/>
    <w:rsid w:val="00E42D3F"/>
    <w:rsid w:val="00E54B33"/>
    <w:rsid w:val="00E559DB"/>
    <w:rsid w:val="00E602EA"/>
    <w:rsid w:val="00E701DA"/>
    <w:rsid w:val="00E9273F"/>
    <w:rsid w:val="00EA1BF5"/>
    <w:rsid w:val="00EA2A56"/>
    <w:rsid w:val="00EC2586"/>
    <w:rsid w:val="00ED20C4"/>
    <w:rsid w:val="00EE1D75"/>
    <w:rsid w:val="00EE5DC0"/>
    <w:rsid w:val="00F00CC1"/>
    <w:rsid w:val="00F33BCE"/>
    <w:rsid w:val="00F5628D"/>
    <w:rsid w:val="00F70FBD"/>
    <w:rsid w:val="00F75A1F"/>
    <w:rsid w:val="00F81ACE"/>
    <w:rsid w:val="00FA7F73"/>
    <w:rsid w:val="00FB2EC7"/>
    <w:rsid w:val="00FB4E01"/>
    <w:rsid w:val="00FD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5E3575-6C80-4601-B9E3-0E8466B8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35B4"/>
    <w:pPr>
      <w:spacing w:line="20" w:lineRule="atLeast"/>
    </w:pPr>
    <w:rPr>
      <w:sz w:val="28"/>
      <w:szCs w:val="20"/>
    </w:rPr>
  </w:style>
  <w:style w:type="paragraph" w:styleId="a4">
    <w:name w:val="Body Text Indent"/>
    <w:basedOn w:val="a"/>
    <w:rsid w:val="000535B4"/>
    <w:pPr>
      <w:spacing w:line="360" w:lineRule="exact"/>
      <w:ind w:left="560" w:hangingChars="200" w:hanging="560"/>
      <w:jc w:val="both"/>
    </w:pPr>
    <w:rPr>
      <w:rFonts w:ascii="新細明體"/>
      <w:sz w:val="28"/>
    </w:rPr>
  </w:style>
  <w:style w:type="paragraph" w:styleId="a5">
    <w:name w:val="header"/>
    <w:basedOn w:val="a"/>
    <w:link w:val="a6"/>
    <w:rsid w:val="00E14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14939"/>
    <w:rPr>
      <w:kern w:val="2"/>
    </w:rPr>
  </w:style>
  <w:style w:type="paragraph" w:styleId="a7">
    <w:name w:val="footer"/>
    <w:basedOn w:val="a"/>
    <w:link w:val="a8"/>
    <w:uiPriority w:val="99"/>
    <w:rsid w:val="00E14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14939"/>
    <w:rPr>
      <w:kern w:val="2"/>
    </w:rPr>
  </w:style>
  <w:style w:type="table" w:styleId="a9">
    <w:name w:val="Table Grid"/>
    <w:basedOn w:val="a1"/>
    <w:rsid w:val="00251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36A5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36A5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Text">
    <w:name w:val="Default Text"/>
    <w:basedOn w:val="a"/>
    <w:rsid w:val="00CE4503"/>
    <w:pPr>
      <w:autoSpaceDE w:val="0"/>
      <w:autoSpaceDN w:val="0"/>
      <w:adjustRightInd w:val="0"/>
    </w:pPr>
    <w:rPr>
      <w:rFonts w:eastAsia="標楷體"/>
      <w:kern w:val="0"/>
      <w:szCs w:val="20"/>
    </w:rPr>
  </w:style>
  <w:style w:type="paragraph" w:customStyle="1" w:styleId="Default">
    <w:name w:val="Default"/>
    <w:rsid w:val="003D3E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37C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報價須知：參加比價廠商，未到埸者視為棄權</dc:title>
  <dc:creator>aa</dc:creator>
  <cp:lastModifiedBy>合作社主管</cp:lastModifiedBy>
  <cp:revision>41</cp:revision>
  <cp:lastPrinted>2020-04-15T09:02:00Z</cp:lastPrinted>
  <dcterms:created xsi:type="dcterms:W3CDTF">2017-05-22T03:02:00Z</dcterms:created>
  <dcterms:modified xsi:type="dcterms:W3CDTF">2022-04-29T05:37:00Z</dcterms:modified>
</cp:coreProperties>
</file>